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ms-office.documenttasks+xml" PartName="/word/documenttasks/documenttasks1.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 Id="rId5" Target="docMetadata/LabelInfo.xml"
                 Type="http://schemas.microsoft.com/office/2020/02/relationships/classificationlabel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992A3" w14:textId="7A97D7EF" w:rsidR="003A0D30" w:rsidRPr="00347CD4" w:rsidRDefault="00FF6A84" w:rsidP="0A02085A">
      <w:pPr>
        <w:jc w:val="center"/>
        <w:rPr>
          <w:rFonts w:ascii="Times New Roman" w:hAnsi="Times New Roman" w:cs="Times New Roman"/>
          <w:b/>
          <w:bCs/>
          <w:sz w:val="24"/>
          <w:szCs w:val="24"/>
          <w:lang w:val="lt-LT"/>
        </w:rPr>
      </w:pPr>
      <w:r w:rsidRPr="0A02085A">
        <w:rPr>
          <w:rFonts w:ascii="Times New Roman" w:hAnsi="Times New Roman" w:cs="Times New Roman"/>
          <w:color w:val="000000" w:themeColor="text1"/>
          <w:sz w:val="24"/>
          <w:szCs w:val="24"/>
          <w:lang w:val="lt-LT"/>
        </w:rPr>
        <w:t xml:space="preserve"> </w:t>
      </w:r>
      <w:r w:rsidR="00BD3D07" w:rsidRPr="0A02085A">
        <w:rPr>
          <w:rFonts w:ascii="Times New Roman" w:hAnsi="Times New Roman" w:cs="Times New Roman"/>
          <w:color w:val="000000" w:themeColor="text1"/>
          <w:sz w:val="24"/>
          <w:szCs w:val="24"/>
          <w:lang w:val="lt-LT"/>
        </w:rPr>
        <w:t xml:space="preserve"> </w:t>
      </w:r>
      <w:r w:rsidR="19AD9789" w:rsidRPr="0A02085A">
        <w:rPr>
          <w:rFonts w:ascii="Times New Roman" w:hAnsi="Times New Roman" w:cs="Times New Roman"/>
          <w:color w:val="000000" w:themeColor="text1"/>
          <w:sz w:val="24"/>
          <w:szCs w:val="24"/>
          <w:lang w:val="lt-LT"/>
        </w:rPr>
        <w:t xml:space="preserve"> </w:t>
      </w:r>
      <w:r w:rsidR="65599591" w:rsidRPr="0A02085A">
        <w:rPr>
          <w:rFonts w:ascii="Times New Roman" w:hAnsi="Times New Roman" w:cs="Times New Roman"/>
          <w:color w:val="000000" w:themeColor="text1"/>
          <w:sz w:val="24"/>
          <w:szCs w:val="24"/>
          <w:lang w:val="lt-LT"/>
        </w:rPr>
        <w:t xml:space="preserve"> </w:t>
      </w:r>
      <w:r w:rsidR="003A0D30" w:rsidRPr="0A02085A">
        <w:rPr>
          <w:rFonts w:ascii="Times New Roman" w:hAnsi="Times New Roman" w:cs="Times New Roman"/>
          <w:b/>
          <w:bCs/>
          <w:sz w:val="24"/>
          <w:szCs w:val="24"/>
          <w:lang w:val="lt-LT"/>
        </w:rPr>
        <w:t>SUSITARIMAS</w:t>
      </w:r>
    </w:p>
    <w:p w14:paraId="7F9F8132" w14:textId="347C1B83" w:rsidR="003A0D30" w:rsidRPr="00347CD4" w:rsidRDefault="003A0D30" w:rsidP="003A0D30">
      <w:pPr>
        <w:jc w:val="center"/>
        <w:rPr>
          <w:rFonts w:ascii="Times New Roman" w:hAnsi="Times New Roman" w:cs="Times New Roman"/>
          <w:b/>
          <w:sz w:val="24"/>
          <w:szCs w:val="24"/>
          <w:lang w:val="lt-LT"/>
        </w:rPr>
      </w:pPr>
      <w:r w:rsidRPr="00347CD4">
        <w:rPr>
          <w:rFonts w:ascii="Times New Roman" w:hAnsi="Times New Roman" w:cs="Times New Roman"/>
          <w:b/>
          <w:sz w:val="24"/>
          <w:szCs w:val="24"/>
          <w:lang w:val="lt-LT"/>
        </w:rPr>
        <w:t xml:space="preserve">DĖL PAGRINDINIŲ KADENCIJOS LAIKOTARPIO IR (AR) </w:t>
      </w:r>
      <w:r w:rsidRPr="00347CD4">
        <w:rPr>
          <w:rFonts w:ascii="Times New Roman" w:hAnsi="Times New Roman" w:cs="Times New Roman"/>
          <w:b/>
          <w:bCs/>
          <w:sz w:val="24"/>
          <w:szCs w:val="24"/>
          <w:lang w:val="lt-LT"/>
        </w:rPr>
        <w:t xml:space="preserve">TAM TIKRŲ JO ETAPŲ VEIKLOS TIKSLŲ IR REZULTATŲ SU </w:t>
      </w:r>
      <w:r w:rsidRPr="00347CD4">
        <w:rPr>
          <w:rFonts w:ascii="Times New Roman" w:hAnsi="Times New Roman" w:cs="Times New Roman"/>
          <w:b/>
          <w:sz w:val="24"/>
          <w:szCs w:val="24"/>
          <w:lang w:val="lt-LT"/>
        </w:rPr>
        <w:t>LIETUVOS RESPUBLIKOS APLINKOS MINISTERIJOS APLINKOS PROJEKTŲ VALDYMO AGENTŪROS VADOVU</w:t>
      </w:r>
    </w:p>
    <w:tbl>
      <w:tblPr>
        <w:tblStyle w:val="TableGrid"/>
        <w:tblW w:w="0" w:type="auto"/>
        <w:tblInd w:w="3681" w:type="dxa"/>
        <w:tblLook w:val="04A0" w:firstRow="1" w:lastRow="0" w:firstColumn="1" w:lastColumn="0" w:noHBand="0" w:noVBand="1"/>
      </w:tblPr>
      <w:tblGrid>
        <w:gridCol w:w="2268"/>
      </w:tblGrid>
      <w:tr w:rsidR="00BB172A" w:rsidRPr="00BD1480" w14:paraId="4ABCD2D8" w14:textId="77777777">
        <w:tc>
          <w:tcPr>
            <w:tcW w:w="2268" w:type="dxa"/>
            <w:tcBorders>
              <w:top w:val="nil"/>
              <w:left w:val="nil"/>
              <w:right w:val="nil"/>
            </w:tcBorders>
          </w:tcPr>
          <w:p w14:paraId="2958B24C" w14:textId="77777777" w:rsidR="00BD4D8E" w:rsidRPr="00347CD4" w:rsidRDefault="00BD4D8E">
            <w:pPr>
              <w:spacing w:before="120"/>
              <w:jc w:val="center"/>
              <w:textAlignment w:val="baseline"/>
              <w:rPr>
                <w:rFonts w:ascii="Times New Roman" w:hAnsi="Times New Roman" w:cs="Times New Roman"/>
                <w:color w:val="000000" w:themeColor="text1"/>
                <w:sz w:val="24"/>
                <w:szCs w:val="24"/>
                <w:lang w:val="lt-LT"/>
              </w:rPr>
            </w:pPr>
          </w:p>
        </w:tc>
      </w:tr>
    </w:tbl>
    <w:p w14:paraId="48F17C03" w14:textId="77777777" w:rsidR="00BD4D8E" w:rsidRPr="00347CD4" w:rsidRDefault="00BD4D8E" w:rsidP="0A02085A">
      <w:pPr>
        <w:shd w:val="clear" w:color="auto" w:fill="FFFFFF" w:themeFill="background1"/>
        <w:spacing w:after="0"/>
        <w:jc w:val="center"/>
        <w:textAlignment w:val="baseline"/>
        <w:rPr>
          <w:rFonts w:ascii="Times New Roman" w:hAnsi="Times New Roman" w:cs="Times New Roman"/>
          <w:color w:val="000000" w:themeColor="text1"/>
          <w:sz w:val="24"/>
          <w:szCs w:val="24"/>
          <w:lang w:val="lt-LT"/>
        </w:rPr>
      </w:pPr>
      <w:r w:rsidRPr="0A02085A">
        <w:rPr>
          <w:rFonts w:ascii="Times New Roman" w:hAnsi="Times New Roman" w:cs="Times New Roman"/>
          <w:color w:val="000000" w:themeColor="text1"/>
          <w:sz w:val="24"/>
          <w:szCs w:val="24"/>
          <w:lang w:val="lt-LT"/>
        </w:rPr>
        <w:t>(data)</w:t>
      </w:r>
    </w:p>
    <w:p w14:paraId="0F5D632C" w14:textId="15286F27" w:rsidR="00BD4D8E" w:rsidRPr="00347CD4" w:rsidRDefault="00BD4D8E" w:rsidP="0A02085A">
      <w:pPr>
        <w:shd w:val="clear" w:color="auto" w:fill="FFFFFF" w:themeFill="background1"/>
        <w:spacing w:after="0"/>
        <w:jc w:val="center"/>
        <w:rPr>
          <w:rFonts w:ascii="Times New Roman" w:hAnsi="Times New Roman" w:cs="Times New Roman"/>
          <w:color w:val="000000" w:themeColor="text1"/>
          <w:sz w:val="24"/>
          <w:szCs w:val="24"/>
          <w:lang w:val="lt-LT"/>
        </w:rPr>
      </w:pPr>
    </w:p>
    <w:p w14:paraId="0589AF26" w14:textId="53D58821" w:rsidR="00BD4D8E" w:rsidRPr="00347CD4" w:rsidRDefault="6759DA72" w:rsidP="0A02085A">
      <w:pPr>
        <w:shd w:val="clear" w:color="auto" w:fill="FFFFFF" w:themeFill="background1"/>
        <w:spacing w:after="0"/>
        <w:jc w:val="center"/>
      </w:pPr>
      <w:r w:rsidRPr="0A02085A">
        <w:rPr>
          <w:rFonts w:ascii="Times New Roman" w:hAnsi="Times New Roman" w:cs="Times New Roman"/>
          <w:color w:val="000000" w:themeColor="text1"/>
          <w:sz w:val="24"/>
          <w:szCs w:val="24"/>
          <w:lang w:val="lt-LT"/>
        </w:rPr>
        <w:t xml:space="preserve">Vilnius </w:t>
      </w:r>
    </w:p>
    <w:p w14:paraId="55F325F2" w14:textId="5ECD8B09" w:rsidR="0A02085A" w:rsidRDefault="0A02085A" w:rsidP="0A02085A">
      <w:pPr>
        <w:shd w:val="clear" w:color="auto" w:fill="FFFFFF" w:themeFill="background1"/>
        <w:spacing w:after="0"/>
        <w:jc w:val="center"/>
        <w:rPr>
          <w:rFonts w:ascii="Times New Roman" w:hAnsi="Times New Roman" w:cs="Times New Roman"/>
          <w:color w:val="000000" w:themeColor="text1"/>
          <w:sz w:val="24"/>
          <w:szCs w:val="24"/>
          <w:lang w:val="lt-LT"/>
        </w:rPr>
      </w:pPr>
    </w:p>
    <w:p w14:paraId="0E10F1D7" w14:textId="133F64EE" w:rsidR="00BD4D8E" w:rsidRPr="00347CD4" w:rsidRDefault="00BD4D8E" w:rsidP="003127FC">
      <w:pPr>
        <w:pStyle w:val="ListParagraph"/>
        <w:numPr>
          <w:ilvl w:val="0"/>
          <w:numId w:val="1"/>
        </w:numPr>
        <w:rPr>
          <w:rFonts w:ascii="Times New Roman" w:hAnsi="Times New Roman" w:cs="Times New Roman"/>
          <w:b/>
          <w:bCs/>
          <w:color w:val="000000" w:themeColor="text1"/>
          <w:sz w:val="24"/>
          <w:szCs w:val="24"/>
          <w:lang w:val="lt-LT"/>
        </w:rPr>
      </w:pPr>
      <w:r w:rsidRPr="00347CD4">
        <w:rPr>
          <w:rFonts w:ascii="Times New Roman" w:eastAsia="Times New Roman" w:hAnsi="Times New Roman" w:cs="Times New Roman"/>
          <w:b/>
          <w:bCs/>
          <w:color w:val="000000" w:themeColor="text1"/>
          <w:spacing w:val="2"/>
          <w:sz w:val="24"/>
          <w:szCs w:val="24"/>
          <w:lang w:val="lt-LT" w:eastAsia="lt-LT"/>
        </w:rPr>
        <w:t>ĮSTAIGOS PASKIRTIS IR VEIKLOS KRYPTYS</w:t>
      </w:r>
    </w:p>
    <w:tbl>
      <w:tblPr>
        <w:tblStyle w:val="TableGrid"/>
        <w:tblW w:w="0" w:type="auto"/>
        <w:tblInd w:w="360" w:type="dxa"/>
        <w:tblLook w:val="04A0" w:firstRow="1" w:lastRow="0" w:firstColumn="1" w:lastColumn="0" w:noHBand="0" w:noVBand="1"/>
      </w:tblPr>
      <w:tblGrid>
        <w:gridCol w:w="8990"/>
      </w:tblGrid>
      <w:tr w:rsidR="00BB172A" w:rsidRPr="00994AE9" w14:paraId="6FF5E53A" w14:textId="77777777" w:rsidTr="5ACDE3EA">
        <w:trPr>
          <w:trHeight w:val="1578"/>
        </w:trPr>
        <w:tc>
          <w:tcPr>
            <w:tcW w:w="8990" w:type="dxa"/>
          </w:tcPr>
          <w:p w14:paraId="21A5276C" w14:textId="3C5F8083" w:rsidR="002D046B" w:rsidRPr="005C53DB" w:rsidRDefault="3990797A" w:rsidP="51935044">
            <w:pPr>
              <w:jc w:val="both"/>
              <w:rPr>
                <w:rFonts w:ascii="Times New Roman" w:eastAsia="Calibri" w:hAnsi="Times New Roman" w:cs="Times New Roman"/>
                <w:sz w:val="24"/>
                <w:szCs w:val="24"/>
              </w:rPr>
            </w:pPr>
            <w:r w:rsidRPr="3D245D1C">
              <w:rPr>
                <w:rFonts w:ascii="Times New Roman" w:hAnsi="Times New Roman" w:cs="Times New Roman"/>
                <w:color w:val="000000" w:themeColor="text1"/>
                <w:sz w:val="24"/>
                <w:szCs w:val="24"/>
              </w:rPr>
              <w:t xml:space="preserve">Lietuvos </w:t>
            </w:r>
            <w:proofErr w:type="spellStart"/>
            <w:r w:rsidRPr="3D245D1C">
              <w:rPr>
                <w:rFonts w:ascii="Times New Roman" w:hAnsi="Times New Roman" w:cs="Times New Roman"/>
                <w:color w:val="000000" w:themeColor="text1"/>
                <w:sz w:val="24"/>
                <w:szCs w:val="24"/>
              </w:rPr>
              <w:t>Respublikos</w:t>
            </w:r>
            <w:proofErr w:type="spellEnd"/>
            <w:r w:rsidRPr="3D245D1C">
              <w:rPr>
                <w:rFonts w:ascii="Times New Roman" w:hAnsi="Times New Roman" w:cs="Times New Roman"/>
                <w:color w:val="000000" w:themeColor="text1"/>
                <w:sz w:val="24"/>
                <w:szCs w:val="24"/>
              </w:rPr>
              <w:t xml:space="preserve"> </w:t>
            </w:r>
            <w:proofErr w:type="spellStart"/>
            <w:r w:rsidRPr="3D245D1C">
              <w:rPr>
                <w:rFonts w:ascii="Times New Roman" w:hAnsi="Times New Roman" w:cs="Times New Roman"/>
                <w:color w:val="000000" w:themeColor="text1"/>
                <w:sz w:val="24"/>
                <w:szCs w:val="24"/>
              </w:rPr>
              <w:t>aplinkos</w:t>
            </w:r>
            <w:proofErr w:type="spellEnd"/>
            <w:r w:rsidRPr="3D245D1C">
              <w:rPr>
                <w:rFonts w:ascii="Times New Roman" w:hAnsi="Times New Roman" w:cs="Times New Roman"/>
                <w:color w:val="000000" w:themeColor="text1"/>
                <w:sz w:val="24"/>
                <w:szCs w:val="24"/>
              </w:rPr>
              <w:t xml:space="preserve"> </w:t>
            </w:r>
            <w:proofErr w:type="spellStart"/>
            <w:r w:rsidRPr="3D245D1C">
              <w:rPr>
                <w:rFonts w:ascii="Times New Roman" w:hAnsi="Times New Roman" w:cs="Times New Roman"/>
                <w:color w:val="000000" w:themeColor="text1"/>
                <w:sz w:val="24"/>
                <w:szCs w:val="24"/>
              </w:rPr>
              <w:t>ministerijos</w:t>
            </w:r>
            <w:proofErr w:type="spellEnd"/>
            <w:r w:rsidRPr="3D245D1C">
              <w:rPr>
                <w:rFonts w:ascii="Times New Roman" w:hAnsi="Times New Roman" w:cs="Times New Roman"/>
                <w:color w:val="000000" w:themeColor="text1"/>
                <w:sz w:val="24"/>
                <w:szCs w:val="24"/>
              </w:rPr>
              <w:t xml:space="preserve"> </w:t>
            </w:r>
            <w:proofErr w:type="spellStart"/>
            <w:r w:rsidRPr="3D245D1C">
              <w:rPr>
                <w:rFonts w:ascii="Times New Roman" w:hAnsi="Times New Roman" w:cs="Times New Roman"/>
                <w:color w:val="000000" w:themeColor="text1"/>
                <w:sz w:val="24"/>
                <w:szCs w:val="24"/>
              </w:rPr>
              <w:t>Aplinkos</w:t>
            </w:r>
            <w:proofErr w:type="spellEnd"/>
            <w:r w:rsidRPr="3D245D1C">
              <w:rPr>
                <w:rFonts w:ascii="Times New Roman" w:hAnsi="Times New Roman" w:cs="Times New Roman"/>
                <w:color w:val="000000" w:themeColor="text1"/>
                <w:sz w:val="24"/>
                <w:szCs w:val="24"/>
              </w:rPr>
              <w:t xml:space="preserve"> </w:t>
            </w:r>
            <w:proofErr w:type="spellStart"/>
            <w:r w:rsidRPr="3D245D1C">
              <w:rPr>
                <w:rFonts w:ascii="Times New Roman" w:hAnsi="Times New Roman" w:cs="Times New Roman"/>
                <w:color w:val="000000" w:themeColor="text1"/>
                <w:sz w:val="24"/>
                <w:szCs w:val="24"/>
              </w:rPr>
              <w:t>projektų</w:t>
            </w:r>
            <w:proofErr w:type="spellEnd"/>
            <w:r w:rsidRPr="3D245D1C">
              <w:rPr>
                <w:rFonts w:ascii="Times New Roman" w:hAnsi="Times New Roman" w:cs="Times New Roman"/>
                <w:color w:val="000000" w:themeColor="text1"/>
                <w:sz w:val="24"/>
                <w:szCs w:val="24"/>
              </w:rPr>
              <w:t xml:space="preserve"> </w:t>
            </w:r>
            <w:proofErr w:type="spellStart"/>
            <w:r w:rsidRPr="3D245D1C">
              <w:rPr>
                <w:rFonts w:ascii="Times New Roman" w:hAnsi="Times New Roman" w:cs="Times New Roman"/>
                <w:color w:val="000000" w:themeColor="text1"/>
                <w:sz w:val="24"/>
                <w:szCs w:val="24"/>
              </w:rPr>
              <w:t>valdymo</w:t>
            </w:r>
            <w:proofErr w:type="spellEnd"/>
            <w:r w:rsidRPr="3D245D1C">
              <w:rPr>
                <w:rFonts w:ascii="Times New Roman" w:hAnsi="Times New Roman" w:cs="Times New Roman"/>
                <w:color w:val="000000" w:themeColor="text1"/>
                <w:sz w:val="24"/>
                <w:szCs w:val="24"/>
              </w:rPr>
              <w:t xml:space="preserve"> </w:t>
            </w:r>
            <w:proofErr w:type="spellStart"/>
            <w:r w:rsidRPr="3D245D1C">
              <w:rPr>
                <w:rFonts w:ascii="Times New Roman" w:hAnsi="Times New Roman" w:cs="Times New Roman"/>
                <w:color w:val="000000" w:themeColor="text1"/>
                <w:sz w:val="24"/>
                <w:szCs w:val="24"/>
              </w:rPr>
              <w:t>agentūros</w:t>
            </w:r>
            <w:proofErr w:type="spellEnd"/>
            <w:r w:rsidRPr="3D245D1C">
              <w:rPr>
                <w:rFonts w:ascii="Times New Roman" w:hAnsi="Times New Roman" w:cs="Times New Roman"/>
                <w:color w:val="000000" w:themeColor="text1"/>
                <w:sz w:val="24"/>
                <w:szCs w:val="24"/>
              </w:rPr>
              <w:t xml:space="preserve"> (</w:t>
            </w:r>
            <w:proofErr w:type="spellStart"/>
            <w:r w:rsidRPr="3D245D1C">
              <w:rPr>
                <w:rFonts w:ascii="Times New Roman" w:hAnsi="Times New Roman" w:cs="Times New Roman"/>
                <w:color w:val="000000" w:themeColor="text1"/>
                <w:sz w:val="24"/>
                <w:szCs w:val="24"/>
              </w:rPr>
              <w:t>toliau</w:t>
            </w:r>
            <w:proofErr w:type="spellEnd"/>
            <w:r w:rsidRPr="3D245D1C">
              <w:rPr>
                <w:rFonts w:ascii="Times New Roman" w:hAnsi="Times New Roman" w:cs="Times New Roman"/>
                <w:color w:val="000000" w:themeColor="text1"/>
                <w:sz w:val="24"/>
                <w:szCs w:val="24"/>
              </w:rPr>
              <w:t xml:space="preserve"> – APVA) </w:t>
            </w:r>
            <w:proofErr w:type="spellStart"/>
            <w:r w:rsidRPr="3D245D1C">
              <w:rPr>
                <w:rFonts w:ascii="Times New Roman" w:hAnsi="Times New Roman" w:cs="Times New Roman"/>
                <w:color w:val="000000" w:themeColor="text1"/>
                <w:sz w:val="24"/>
                <w:szCs w:val="24"/>
              </w:rPr>
              <w:t>paskirtis</w:t>
            </w:r>
            <w:proofErr w:type="spellEnd"/>
            <w:r w:rsidR="4BE6F7CF" w:rsidRPr="3D245D1C">
              <w:rPr>
                <w:rFonts w:ascii="Times New Roman" w:hAnsi="Times New Roman" w:cs="Times New Roman"/>
                <w:color w:val="000000" w:themeColor="text1"/>
                <w:sz w:val="24"/>
                <w:szCs w:val="24"/>
              </w:rPr>
              <w:t xml:space="preserve"> – </w:t>
            </w:r>
            <w:proofErr w:type="spellStart"/>
            <w:r w:rsidR="4BE6F7CF" w:rsidRPr="3D245D1C">
              <w:rPr>
                <w:rFonts w:ascii="Times New Roman" w:hAnsi="Times New Roman" w:cs="Times New Roman"/>
                <w:color w:val="000000" w:themeColor="text1"/>
                <w:sz w:val="24"/>
                <w:szCs w:val="24"/>
              </w:rPr>
              <w:t>pagal</w:t>
            </w:r>
            <w:proofErr w:type="spellEnd"/>
            <w:r w:rsidR="4BE6F7CF" w:rsidRPr="3D245D1C">
              <w:rPr>
                <w:rFonts w:ascii="Times New Roman" w:hAnsi="Times New Roman" w:cs="Times New Roman"/>
                <w:color w:val="000000" w:themeColor="text1"/>
                <w:sz w:val="24"/>
                <w:szCs w:val="24"/>
              </w:rPr>
              <w:t xml:space="preserve"> </w:t>
            </w:r>
            <w:proofErr w:type="spellStart"/>
            <w:r w:rsidR="4BE6F7CF" w:rsidRPr="3D245D1C">
              <w:rPr>
                <w:rFonts w:ascii="Times New Roman" w:hAnsi="Times New Roman" w:cs="Times New Roman"/>
                <w:color w:val="000000" w:themeColor="text1"/>
                <w:sz w:val="24"/>
                <w:szCs w:val="24"/>
              </w:rPr>
              <w:t>priskirtas</w:t>
            </w:r>
            <w:proofErr w:type="spellEnd"/>
            <w:r w:rsidR="4BE6F7CF" w:rsidRPr="3D245D1C">
              <w:rPr>
                <w:rFonts w:ascii="Times New Roman" w:hAnsi="Times New Roman" w:cs="Times New Roman"/>
                <w:color w:val="000000" w:themeColor="text1"/>
                <w:sz w:val="24"/>
                <w:szCs w:val="24"/>
              </w:rPr>
              <w:t xml:space="preserve"> </w:t>
            </w:r>
            <w:proofErr w:type="spellStart"/>
            <w:r w:rsidR="4BE6F7CF" w:rsidRPr="3D245D1C">
              <w:rPr>
                <w:rFonts w:ascii="Times New Roman" w:hAnsi="Times New Roman" w:cs="Times New Roman"/>
                <w:color w:val="000000" w:themeColor="text1"/>
                <w:sz w:val="24"/>
                <w:szCs w:val="24"/>
              </w:rPr>
              <w:t>veiklos</w:t>
            </w:r>
            <w:proofErr w:type="spellEnd"/>
            <w:r w:rsidR="4BE6F7CF" w:rsidRPr="3D245D1C">
              <w:rPr>
                <w:rFonts w:ascii="Times New Roman" w:hAnsi="Times New Roman" w:cs="Times New Roman"/>
                <w:color w:val="000000" w:themeColor="text1"/>
                <w:sz w:val="24"/>
                <w:szCs w:val="24"/>
              </w:rPr>
              <w:t xml:space="preserve"> </w:t>
            </w:r>
            <w:proofErr w:type="spellStart"/>
            <w:r w:rsidR="4BE6F7CF" w:rsidRPr="3D245D1C">
              <w:rPr>
                <w:rFonts w:ascii="Times New Roman" w:hAnsi="Times New Roman" w:cs="Times New Roman"/>
                <w:color w:val="000000" w:themeColor="text1"/>
                <w:sz w:val="24"/>
                <w:szCs w:val="24"/>
              </w:rPr>
              <w:t>kryptis</w:t>
            </w:r>
            <w:proofErr w:type="spellEnd"/>
            <w:r w:rsidR="2F86828E" w:rsidRPr="3D245D1C">
              <w:rPr>
                <w:rFonts w:ascii="Times New Roman" w:hAnsi="Times New Roman" w:cs="Times New Roman"/>
                <w:color w:val="000000" w:themeColor="text1"/>
                <w:sz w:val="24"/>
                <w:szCs w:val="24"/>
              </w:rPr>
              <w:t xml:space="preserve"> </w:t>
            </w:r>
            <w:proofErr w:type="spellStart"/>
            <w:r w:rsidR="2F86828E" w:rsidRPr="3D245D1C">
              <w:rPr>
                <w:rFonts w:ascii="Times New Roman" w:hAnsi="Times New Roman" w:cs="Times New Roman"/>
                <w:color w:val="000000" w:themeColor="text1"/>
                <w:sz w:val="24"/>
                <w:szCs w:val="24"/>
              </w:rPr>
              <w:t>įgyvendinti</w:t>
            </w:r>
            <w:proofErr w:type="spellEnd"/>
            <w:r w:rsidR="2F86828E" w:rsidRPr="3D245D1C">
              <w:rPr>
                <w:rFonts w:ascii="Times New Roman" w:hAnsi="Times New Roman" w:cs="Times New Roman"/>
                <w:color w:val="000000" w:themeColor="text1"/>
                <w:sz w:val="24"/>
                <w:szCs w:val="24"/>
              </w:rPr>
              <w:t xml:space="preserve"> </w:t>
            </w:r>
            <w:proofErr w:type="spellStart"/>
            <w:r w:rsidR="2F86828E" w:rsidRPr="3D245D1C">
              <w:rPr>
                <w:rFonts w:ascii="Times New Roman" w:hAnsi="Times New Roman" w:cs="Times New Roman"/>
                <w:color w:val="000000" w:themeColor="text1"/>
                <w:sz w:val="24"/>
                <w:szCs w:val="24"/>
              </w:rPr>
              <w:t>valstybės</w:t>
            </w:r>
            <w:proofErr w:type="spellEnd"/>
            <w:r w:rsidR="2F86828E" w:rsidRPr="3D245D1C">
              <w:rPr>
                <w:rFonts w:ascii="Times New Roman" w:hAnsi="Times New Roman" w:cs="Times New Roman"/>
                <w:color w:val="000000" w:themeColor="text1"/>
                <w:sz w:val="24"/>
                <w:szCs w:val="24"/>
              </w:rPr>
              <w:t xml:space="preserve"> </w:t>
            </w:r>
            <w:proofErr w:type="spellStart"/>
            <w:r w:rsidR="2F86828E" w:rsidRPr="3D245D1C">
              <w:rPr>
                <w:rFonts w:ascii="Times New Roman" w:hAnsi="Times New Roman" w:cs="Times New Roman"/>
                <w:color w:val="000000" w:themeColor="text1"/>
                <w:sz w:val="24"/>
                <w:szCs w:val="24"/>
              </w:rPr>
              <w:t>politik</w:t>
            </w:r>
            <w:r w:rsidR="1D8AF4F4" w:rsidRPr="3D245D1C">
              <w:rPr>
                <w:rFonts w:ascii="Times New Roman" w:hAnsi="Times New Roman" w:cs="Times New Roman"/>
                <w:color w:val="000000" w:themeColor="text1"/>
                <w:sz w:val="24"/>
                <w:szCs w:val="24"/>
              </w:rPr>
              <w:t>ą</w:t>
            </w:r>
            <w:proofErr w:type="spellEnd"/>
            <w:r w:rsidR="2F86828E" w:rsidRPr="3D245D1C">
              <w:rPr>
                <w:rFonts w:ascii="Times New Roman" w:hAnsi="Times New Roman" w:cs="Times New Roman"/>
                <w:color w:val="000000" w:themeColor="text1"/>
                <w:sz w:val="24"/>
                <w:szCs w:val="24"/>
              </w:rPr>
              <w:t xml:space="preserve"> </w:t>
            </w:r>
            <w:proofErr w:type="spellStart"/>
            <w:r w:rsidR="3113253A" w:rsidRPr="3D245D1C">
              <w:rPr>
                <w:rFonts w:ascii="Times New Roman" w:hAnsi="Times New Roman" w:cs="Times New Roman"/>
                <w:color w:val="000000" w:themeColor="text1"/>
                <w:sz w:val="24"/>
                <w:szCs w:val="24"/>
              </w:rPr>
              <w:t>valdant</w:t>
            </w:r>
            <w:proofErr w:type="spellEnd"/>
            <w:r w:rsidR="3113253A" w:rsidRPr="3D245D1C">
              <w:rPr>
                <w:rFonts w:ascii="Times New Roman" w:hAnsi="Times New Roman" w:cs="Times New Roman"/>
                <w:color w:val="000000" w:themeColor="text1"/>
                <w:sz w:val="24"/>
                <w:szCs w:val="24"/>
              </w:rPr>
              <w:t xml:space="preserve">, </w:t>
            </w:r>
            <w:proofErr w:type="spellStart"/>
            <w:r w:rsidR="3113253A" w:rsidRPr="3D245D1C">
              <w:rPr>
                <w:rFonts w:ascii="Times New Roman" w:hAnsi="Times New Roman" w:cs="Times New Roman"/>
                <w:color w:val="000000" w:themeColor="text1"/>
                <w:sz w:val="24"/>
                <w:szCs w:val="24"/>
              </w:rPr>
              <w:t>koordinuojant</w:t>
            </w:r>
            <w:proofErr w:type="spellEnd"/>
            <w:r w:rsidR="3113253A" w:rsidRPr="3D245D1C">
              <w:rPr>
                <w:rFonts w:ascii="Times New Roman" w:hAnsi="Times New Roman" w:cs="Times New Roman"/>
                <w:color w:val="000000" w:themeColor="text1"/>
                <w:sz w:val="24"/>
                <w:szCs w:val="24"/>
              </w:rPr>
              <w:t xml:space="preserve">, </w:t>
            </w:r>
            <w:proofErr w:type="spellStart"/>
            <w:r w:rsidR="3113253A" w:rsidRPr="3D245D1C">
              <w:rPr>
                <w:rFonts w:ascii="Times New Roman" w:hAnsi="Times New Roman" w:cs="Times New Roman"/>
                <w:color w:val="000000" w:themeColor="text1"/>
                <w:sz w:val="24"/>
                <w:szCs w:val="24"/>
              </w:rPr>
              <w:t>administruojant</w:t>
            </w:r>
            <w:proofErr w:type="spellEnd"/>
            <w:r w:rsidR="3113253A" w:rsidRPr="3D245D1C">
              <w:rPr>
                <w:rFonts w:ascii="Times New Roman" w:hAnsi="Times New Roman" w:cs="Times New Roman"/>
                <w:color w:val="000000" w:themeColor="text1"/>
                <w:sz w:val="24"/>
                <w:szCs w:val="24"/>
              </w:rPr>
              <w:t xml:space="preserve"> </w:t>
            </w:r>
            <w:proofErr w:type="spellStart"/>
            <w:r w:rsidR="3113253A" w:rsidRPr="3D245D1C">
              <w:rPr>
                <w:rFonts w:ascii="Times New Roman" w:hAnsi="Times New Roman" w:cs="Times New Roman"/>
                <w:color w:val="000000" w:themeColor="text1"/>
                <w:sz w:val="24"/>
                <w:szCs w:val="24"/>
              </w:rPr>
              <w:t>ir</w:t>
            </w:r>
            <w:proofErr w:type="spellEnd"/>
            <w:r w:rsidR="3113253A" w:rsidRPr="3D245D1C">
              <w:rPr>
                <w:rFonts w:ascii="Times New Roman" w:hAnsi="Times New Roman" w:cs="Times New Roman"/>
                <w:color w:val="000000" w:themeColor="text1"/>
                <w:sz w:val="24"/>
                <w:szCs w:val="24"/>
              </w:rPr>
              <w:t xml:space="preserve"> (</w:t>
            </w:r>
            <w:proofErr w:type="spellStart"/>
            <w:r w:rsidR="3113253A" w:rsidRPr="3D245D1C">
              <w:rPr>
                <w:rFonts w:ascii="Times New Roman" w:hAnsi="Times New Roman" w:cs="Times New Roman"/>
                <w:color w:val="000000" w:themeColor="text1"/>
                <w:sz w:val="24"/>
                <w:szCs w:val="24"/>
              </w:rPr>
              <w:t>arba</w:t>
            </w:r>
            <w:proofErr w:type="spellEnd"/>
            <w:r w:rsidR="3113253A" w:rsidRPr="3D245D1C">
              <w:rPr>
                <w:rFonts w:ascii="Times New Roman" w:hAnsi="Times New Roman" w:cs="Times New Roman"/>
                <w:color w:val="000000" w:themeColor="text1"/>
                <w:sz w:val="24"/>
                <w:szCs w:val="24"/>
              </w:rPr>
              <w:t xml:space="preserve">) </w:t>
            </w:r>
            <w:proofErr w:type="spellStart"/>
            <w:r w:rsidR="3113253A" w:rsidRPr="3D245D1C">
              <w:rPr>
                <w:rFonts w:ascii="Times New Roman" w:hAnsi="Times New Roman" w:cs="Times New Roman"/>
                <w:color w:val="000000" w:themeColor="text1"/>
                <w:sz w:val="24"/>
                <w:szCs w:val="24"/>
              </w:rPr>
              <w:t>vykdant</w:t>
            </w:r>
            <w:proofErr w:type="spellEnd"/>
            <w:r w:rsidR="3113253A" w:rsidRPr="3D245D1C">
              <w:rPr>
                <w:rFonts w:ascii="Times New Roman" w:hAnsi="Times New Roman" w:cs="Times New Roman"/>
                <w:color w:val="000000" w:themeColor="text1"/>
                <w:sz w:val="24"/>
                <w:szCs w:val="24"/>
              </w:rPr>
              <w:t xml:space="preserve"> </w:t>
            </w:r>
            <w:proofErr w:type="spellStart"/>
            <w:r w:rsidR="2F86828E" w:rsidRPr="3D245D1C">
              <w:rPr>
                <w:rFonts w:ascii="Times New Roman" w:hAnsi="Times New Roman" w:cs="Times New Roman"/>
                <w:color w:val="000000" w:themeColor="text1"/>
                <w:sz w:val="24"/>
                <w:szCs w:val="24"/>
              </w:rPr>
              <w:t>aplinkos</w:t>
            </w:r>
            <w:proofErr w:type="spellEnd"/>
            <w:r w:rsidR="2F86828E" w:rsidRPr="3D245D1C">
              <w:rPr>
                <w:rFonts w:ascii="Times New Roman" w:hAnsi="Times New Roman" w:cs="Times New Roman"/>
                <w:color w:val="000000" w:themeColor="text1"/>
                <w:sz w:val="24"/>
                <w:szCs w:val="24"/>
              </w:rPr>
              <w:t xml:space="preserve"> </w:t>
            </w:r>
            <w:proofErr w:type="spellStart"/>
            <w:r w:rsidR="2F86828E" w:rsidRPr="3D245D1C">
              <w:rPr>
                <w:rFonts w:ascii="Times New Roman" w:hAnsi="Times New Roman" w:cs="Times New Roman"/>
                <w:color w:val="000000" w:themeColor="text1"/>
                <w:sz w:val="24"/>
                <w:szCs w:val="24"/>
              </w:rPr>
              <w:t>apsaugos</w:t>
            </w:r>
            <w:proofErr w:type="spellEnd"/>
            <w:r w:rsidR="2F86828E" w:rsidRPr="3D245D1C">
              <w:rPr>
                <w:rFonts w:ascii="Times New Roman" w:hAnsi="Times New Roman" w:cs="Times New Roman"/>
                <w:color w:val="000000" w:themeColor="text1"/>
                <w:sz w:val="24"/>
                <w:szCs w:val="24"/>
              </w:rPr>
              <w:t xml:space="preserve">, </w:t>
            </w:r>
            <w:proofErr w:type="spellStart"/>
            <w:r w:rsidR="2F86828E" w:rsidRPr="3D245D1C">
              <w:rPr>
                <w:rFonts w:ascii="Times New Roman" w:hAnsi="Times New Roman" w:cs="Times New Roman"/>
                <w:color w:val="000000" w:themeColor="text1"/>
                <w:sz w:val="24"/>
                <w:szCs w:val="24"/>
              </w:rPr>
              <w:t>klimato</w:t>
            </w:r>
            <w:proofErr w:type="spellEnd"/>
            <w:r w:rsidR="2F86828E" w:rsidRPr="3D245D1C">
              <w:rPr>
                <w:rFonts w:ascii="Times New Roman" w:hAnsi="Times New Roman" w:cs="Times New Roman"/>
                <w:color w:val="000000" w:themeColor="text1"/>
                <w:sz w:val="24"/>
                <w:szCs w:val="24"/>
              </w:rPr>
              <w:t xml:space="preserve"> </w:t>
            </w:r>
            <w:proofErr w:type="spellStart"/>
            <w:r w:rsidR="2F86828E" w:rsidRPr="3D245D1C">
              <w:rPr>
                <w:rFonts w:ascii="Times New Roman" w:hAnsi="Times New Roman" w:cs="Times New Roman"/>
                <w:color w:val="000000" w:themeColor="text1"/>
                <w:sz w:val="24"/>
                <w:szCs w:val="24"/>
              </w:rPr>
              <w:t>kaitos</w:t>
            </w:r>
            <w:proofErr w:type="spellEnd"/>
            <w:r w:rsidR="2F86828E" w:rsidRPr="3D245D1C">
              <w:rPr>
                <w:rFonts w:ascii="Times New Roman" w:hAnsi="Times New Roman" w:cs="Times New Roman"/>
                <w:color w:val="000000" w:themeColor="text1"/>
                <w:sz w:val="24"/>
                <w:szCs w:val="24"/>
              </w:rPr>
              <w:t>,</w:t>
            </w:r>
            <w:r w:rsidR="4BE6F7CF" w:rsidRPr="3D245D1C">
              <w:rPr>
                <w:rFonts w:ascii="Times New Roman" w:hAnsi="Times New Roman" w:cs="Times New Roman"/>
                <w:color w:val="000000" w:themeColor="text1"/>
                <w:sz w:val="24"/>
                <w:szCs w:val="24"/>
              </w:rPr>
              <w:t xml:space="preserve"> </w:t>
            </w:r>
            <w:proofErr w:type="spellStart"/>
            <w:r w:rsidR="4BE6F7CF" w:rsidRPr="3D245D1C">
              <w:rPr>
                <w:rFonts w:ascii="Times New Roman" w:hAnsi="Times New Roman" w:cs="Times New Roman"/>
                <w:color w:val="000000" w:themeColor="text1"/>
                <w:sz w:val="24"/>
                <w:szCs w:val="24"/>
              </w:rPr>
              <w:t>šiltnamio</w:t>
            </w:r>
            <w:proofErr w:type="spellEnd"/>
            <w:r w:rsidR="4BE6F7CF" w:rsidRPr="3D245D1C">
              <w:rPr>
                <w:rFonts w:ascii="Times New Roman" w:hAnsi="Times New Roman" w:cs="Times New Roman"/>
                <w:color w:val="000000" w:themeColor="text1"/>
                <w:sz w:val="24"/>
                <w:szCs w:val="24"/>
              </w:rPr>
              <w:t xml:space="preserve"> </w:t>
            </w:r>
            <w:proofErr w:type="spellStart"/>
            <w:r w:rsidR="4BE6F7CF" w:rsidRPr="3D245D1C">
              <w:rPr>
                <w:rFonts w:ascii="Times New Roman" w:hAnsi="Times New Roman" w:cs="Times New Roman"/>
                <w:color w:val="000000" w:themeColor="text1"/>
                <w:sz w:val="24"/>
                <w:szCs w:val="24"/>
              </w:rPr>
              <w:t>efektą</w:t>
            </w:r>
            <w:proofErr w:type="spellEnd"/>
            <w:r w:rsidR="4BE6F7CF" w:rsidRPr="3D245D1C">
              <w:rPr>
                <w:rFonts w:ascii="Times New Roman" w:hAnsi="Times New Roman" w:cs="Times New Roman"/>
                <w:color w:val="000000" w:themeColor="text1"/>
                <w:sz w:val="24"/>
                <w:szCs w:val="24"/>
              </w:rPr>
              <w:t xml:space="preserve"> </w:t>
            </w:r>
            <w:proofErr w:type="spellStart"/>
            <w:r w:rsidR="4BE6F7CF" w:rsidRPr="3D245D1C">
              <w:rPr>
                <w:rFonts w:ascii="Times New Roman" w:hAnsi="Times New Roman" w:cs="Times New Roman"/>
                <w:color w:val="000000" w:themeColor="text1"/>
                <w:sz w:val="24"/>
                <w:szCs w:val="24"/>
              </w:rPr>
              <w:t>sukeliančių</w:t>
            </w:r>
            <w:proofErr w:type="spellEnd"/>
            <w:r w:rsidR="4BE6F7CF" w:rsidRPr="3D245D1C">
              <w:rPr>
                <w:rFonts w:ascii="Times New Roman" w:hAnsi="Times New Roman" w:cs="Times New Roman"/>
                <w:color w:val="000000" w:themeColor="text1"/>
                <w:sz w:val="24"/>
                <w:szCs w:val="24"/>
              </w:rPr>
              <w:t xml:space="preserve"> </w:t>
            </w:r>
            <w:proofErr w:type="spellStart"/>
            <w:r w:rsidR="4BE6F7CF" w:rsidRPr="3D245D1C">
              <w:rPr>
                <w:rFonts w:ascii="Times New Roman" w:hAnsi="Times New Roman" w:cs="Times New Roman"/>
                <w:color w:val="000000" w:themeColor="text1"/>
                <w:sz w:val="24"/>
                <w:szCs w:val="24"/>
              </w:rPr>
              <w:t>dujų</w:t>
            </w:r>
            <w:proofErr w:type="spellEnd"/>
            <w:r w:rsidR="4BE6F7CF" w:rsidRPr="3D245D1C">
              <w:rPr>
                <w:rFonts w:ascii="Times New Roman" w:hAnsi="Times New Roman" w:cs="Times New Roman"/>
                <w:color w:val="000000" w:themeColor="text1"/>
                <w:sz w:val="24"/>
                <w:szCs w:val="24"/>
              </w:rPr>
              <w:t xml:space="preserve"> </w:t>
            </w:r>
            <w:r w:rsidR="778F0AE4" w:rsidRPr="3D245D1C">
              <w:rPr>
                <w:rFonts w:ascii="Times New Roman" w:hAnsi="Times New Roman" w:cs="Times New Roman"/>
                <w:color w:val="000000" w:themeColor="text1"/>
                <w:sz w:val="24"/>
                <w:szCs w:val="24"/>
              </w:rPr>
              <w:t xml:space="preserve">(ŠESD) </w:t>
            </w:r>
            <w:proofErr w:type="spellStart"/>
            <w:r w:rsidR="4BE6F7CF" w:rsidRPr="3D245D1C">
              <w:rPr>
                <w:rFonts w:ascii="Times New Roman" w:hAnsi="Times New Roman" w:cs="Times New Roman"/>
                <w:color w:val="000000" w:themeColor="text1"/>
                <w:sz w:val="24"/>
                <w:szCs w:val="24"/>
              </w:rPr>
              <w:t>mažinimo</w:t>
            </w:r>
            <w:proofErr w:type="spellEnd"/>
            <w:r w:rsidR="4BE6F7CF" w:rsidRPr="3D245D1C">
              <w:rPr>
                <w:rFonts w:ascii="Times New Roman" w:hAnsi="Times New Roman" w:cs="Times New Roman"/>
                <w:color w:val="000000" w:themeColor="text1"/>
                <w:sz w:val="24"/>
                <w:szCs w:val="24"/>
              </w:rPr>
              <w:t xml:space="preserve">, </w:t>
            </w:r>
            <w:proofErr w:type="spellStart"/>
            <w:r w:rsidR="2F86828E" w:rsidRPr="3D245D1C">
              <w:rPr>
                <w:rFonts w:ascii="Times New Roman" w:hAnsi="Times New Roman" w:cs="Times New Roman"/>
                <w:color w:val="000000" w:themeColor="text1"/>
                <w:sz w:val="24"/>
                <w:szCs w:val="24"/>
              </w:rPr>
              <w:t>pastatų</w:t>
            </w:r>
            <w:proofErr w:type="spellEnd"/>
            <w:r w:rsidR="2F86828E" w:rsidRPr="3D245D1C">
              <w:rPr>
                <w:rFonts w:ascii="Times New Roman" w:hAnsi="Times New Roman" w:cs="Times New Roman"/>
                <w:color w:val="000000" w:themeColor="text1"/>
                <w:sz w:val="24"/>
                <w:szCs w:val="24"/>
              </w:rPr>
              <w:t xml:space="preserve"> </w:t>
            </w:r>
            <w:proofErr w:type="spellStart"/>
            <w:r w:rsidR="2F86828E" w:rsidRPr="3D245D1C">
              <w:rPr>
                <w:rFonts w:ascii="Times New Roman" w:hAnsi="Times New Roman" w:cs="Times New Roman"/>
                <w:color w:val="000000" w:themeColor="text1"/>
                <w:sz w:val="24"/>
                <w:szCs w:val="24"/>
              </w:rPr>
              <w:t>renovacijos</w:t>
            </w:r>
            <w:proofErr w:type="spellEnd"/>
            <w:r w:rsidR="2F86828E" w:rsidRPr="3D245D1C">
              <w:rPr>
                <w:rFonts w:ascii="Times New Roman" w:hAnsi="Times New Roman" w:cs="Times New Roman"/>
                <w:color w:val="000000" w:themeColor="text1"/>
                <w:sz w:val="24"/>
                <w:szCs w:val="24"/>
              </w:rPr>
              <w:t xml:space="preserve">, </w:t>
            </w:r>
            <w:proofErr w:type="spellStart"/>
            <w:r w:rsidR="2F86828E" w:rsidRPr="3D245D1C">
              <w:rPr>
                <w:rFonts w:ascii="Times New Roman" w:hAnsi="Times New Roman" w:cs="Times New Roman"/>
                <w:color w:val="000000" w:themeColor="text1"/>
                <w:sz w:val="24"/>
                <w:szCs w:val="24"/>
              </w:rPr>
              <w:t>taršos</w:t>
            </w:r>
            <w:proofErr w:type="spellEnd"/>
            <w:r w:rsidR="2F86828E" w:rsidRPr="3D245D1C">
              <w:rPr>
                <w:rFonts w:ascii="Times New Roman" w:hAnsi="Times New Roman" w:cs="Times New Roman"/>
                <w:color w:val="000000" w:themeColor="text1"/>
                <w:sz w:val="24"/>
                <w:szCs w:val="24"/>
              </w:rPr>
              <w:t xml:space="preserve"> </w:t>
            </w:r>
            <w:proofErr w:type="spellStart"/>
            <w:r w:rsidR="2F86828E" w:rsidRPr="3D245D1C">
              <w:rPr>
                <w:rFonts w:ascii="Times New Roman" w:hAnsi="Times New Roman" w:cs="Times New Roman"/>
                <w:color w:val="000000" w:themeColor="text1"/>
                <w:sz w:val="24"/>
                <w:szCs w:val="24"/>
              </w:rPr>
              <w:t>prevencijos</w:t>
            </w:r>
            <w:proofErr w:type="spellEnd"/>
            <w:r w:rsidR="2F86828E" w:rsidRPr="3D245D1C">
              <w:rPr>
                <w:rFonts w:ascii="Times New Roman" w:hAnsi="Times New Roman" w:cs="Times New Roman"/>
                <w:color w:val="000000" w:themeColor="text1"/>
                <w:sz w:val="24"/>
                <w:szCs w:val="24"/>
              </w:rPr>
              <w:t xml:space="preserve">, </w:t>
            </w:r>
            <w:proofErr w:type="spellStart"/>
            <w:r w:rsidR="2F86828E" w:rsidRPr="3D245D1C">
              <w:rPr>
                <w:rFonts w:ascii="Times New Roman" w:hAnsi="Times New Roman" w:cs="Times New Roman"/>
                <w:color w:val="000000" w:themeColor="text1"/>
                <w:sz w:val="24"/>
                <w:szCs w:val="24"/>
              </w:rPr>
              <w:t>miškų</w:t>
            </w:r>
            <w:proofErr w:type="spellEnd"/>
            <w:r w:rsidR="2F86828E" w:rsidRPr="3D245D1C">
              <w:rPr>
                <w:rFonts w:ascii="Times New Roman" w:hAnsi="Times New Roman" w:cs="Times New Roman"/>
                <w:color w:val="000000" w:themeColor="text1"/>
                <w:sz w:val="24"/>
                <w:szCs w:val="24"/>
              </w:rPr>
              <w:t xml:space="preserve"> </w:t>
            </w:r>
            <w:proofErr w:type="spellStart"/>
            <w:r w:rsidR="2F86828E" w:rsidRPr="3D245D1C">
              <w:rPr>
                <w:rFonts w:ascii="Times New Roman" w:hAnsi="Times New Roman" w:cs="Times New Roman"/>
                <w:color w:val="000000" w:themeColor="text1"/>
                <w:sz w:val="24"/>
                <w:szCs w:val="24"/>
              </w:rPr>
              <w:t>ūkio</w:t>
            </w:r>
            <w:proofErr w:type="spellEnd"/>
            <w:r w:rsidR="2F86828E" w:rsidRPr="3D245D1C">
              <w:rPr>
                <w:rFonts w:ascii="Times New Roman" w:hAnsi="Times New Roman" w:cs="Times New Roman"/>
                <w:color w:val="000000" w:themeColor="text1"/>
                <w:sz w:val="24"/>
                <w:szCs w:val="24"/>
              </w:rPr>
              <w:t xml:space="preserve">, </w:t>
            </w:r>
            <w:proofErr w:type="spellStart"/>
            <w:r w:rsidR="2F86828E" w:rsidRPr="3D245D1C">
              <w:rPr>
                <w:rFonts w:ascii="Times New Roman" w:hAnsi="Times New Roman" w:cs="Times New Roman"/>
                <w:color w:val="000000" w:themeColor="text1"/>
                <w:sz w:val="24"/>
                <w:szCs w:val="24"/>
              </w:rPr>
              <w:t>energetikos</w:t>
            </w:r>
            <w:proofErr w:type="spellEnd"/>
            <w:r w:rsidR="2F86828E" w:rsidRPr="3D245D1C">
              <w:rPr>
                <w:rFonts w:ascii="Times New Roman" w:hAnsi="Times New Roman" w:cs="Times New Roman"/>
                <w:color w:val="000000" w:themeColor="text1"/>
                <w:sz w:val="24"/>
                <w:szCs w:val="24"/>
              </w:rPr>
              <w:t xml:space="preserve">, </w:t>
            </w:r>
            <w:proofErr w:type="spellStart"/>
            <w:r w:rsidR="2F86828E" w:rsidRPr="3D245D1C">
              <w:rPr>
                <w:rFonts w:ascii="Times New Roman" w:hAnsi="Times New Roman" w:cs="Times New Roman"/>
                <w:color w:val="000000" w:themeColor="text1"/>
                <w:sz w:val="24"/>
                <w:szCs w:val="24"/>
              </w:rPr>
              <w:t>susisiekimo</w:t>
            </w:r>
            <w:proofErr w:type="spellEnd"/>
            <w:r w:rsidR="2F86828E" w:rsidRPr="3D245D1C">
              <w:rPr>
                <w:rFonts w:ascii="Times New Roman" w:hAnsi="Times New Roman" w:cs="Times New Roman"/>
                <w:color w:val="000000" w:themeColor="text1"/>
                <w:sz w:val="24"/>
                <w:szCs w:val="24"/>
              </w:rPr>
              <w:t xml:space="preserve">, </w:t>
            </w:r>
            <w:proofErr w:type="spellStart"/>
            <w:r w:rsidR="2F86828E" w:rsidRPr="3D245D1C">
              <w:rPr>
                <w:rFonts w:ascii="Times New Roman" w:hAnsi="Times New Roman" w:cs="Times New Roman"/>
                <w:color w:val="000000" w:themeColor="text1"/>
                <w:sz w:val="24"/>
                <w:szCs w:val="24"/>
              </w:rPr>
              <w:t>žemės</w:t>
            </w:r>
            <w:proofErr w:type="spellEnd"/>
            <w:r w:rsidR="2F86828E" w:rsidRPr="3D245D1C">
              <w:rPr>
                <w:rFonts w:ascii="Times New Roman" w:hAnsi="Times New Roman" w:cs="Times New Roman"/>
                <w:color w:val="000000" w:themeColor="text1"/>
                <w:sz w:val="24"/>
                <w:szCs w:val="24"/>
              </w:rPr>
              <w:t xml:space="preserve"> </w:t>
            </w:r>
            <w:proofErr w:type="spellStart"/>
            <w:r w:rsidR="2F86828E" w:rsidRPr="3D245D1C">
              <w:rPr>
                <w:rFonts w:ascii="Times New Roman" w:hAnsi="Times New Roman" w:cs="Times New Roman"/>
                <w:color w:val="000000" w:themeColor="text1"/>
                <w:sz w:val="24"/>
                <w:szCs w:val="24"/>
              </w:rPr>
              <w:t>ūkio</w:t>
            </w:r>
            <w:proofErr w:type="spellEnd"/>
            <w:r w:rsidR="2F86828E" w:rsidRPr="3D245D1C">
              <w:rPr>
                <w:rFonts w:ascii="Times New Roman" w:hAnsi="Times New Roman" w:cs="Times New Roman"/>
                <w:color w:val="000000" w:themeColor="text1"/>
                <w:sz w:val="24"/>
                <w:szCs w:val="24"/>
              </w:rPr>
              <w:t xml:space="preserve">, </w:t>
            </w:r>
            <w:proofErr w:type="spellStart"/>
            <w:r w:rsidR="2F86828E" w:rsidRPr="3D245D1C">
              <w:rPr>
                <w:rFonts w:ascii="Times New Roman" w:hAnsi="Times New Roman" w:cs="Times New Roman"/>
                <w:color w:val="000000" w:themeColor="text1"/>
                <w:sz w:val="24"/>
                <w:szCs w:val="24"/>
              </w:rPr>
              <w:t>teritorijų</w:t>
            </w:r>
            <w:proofErr w:type="spellEnd"/>
            <w:r w:rsidR="2F86828E" w:rsidRPr="3D245D1C">
              <w:rPr>
                <w:rFonts w:ascii="Times New Roman" w:hAnsi="Times New Roman" w:cs="Times New Roman"/>
                <w:color w:val="000000" w:themeColor="text1"/>
                <w:sz w:val="24"/>
                <w:szCs w:val="24"/>
              </w:rPr>
              <w:t xml:space="preserve"> </w:t>
            </w:r>
            <w:proofErr w:type="spellStart"/>
            <w:r w:rsidR="2F86828E" w:rsidRPr="3D245D1C">
              <w:rPr>
                <w:rFonts w:ascii="Times New Roman" w:hAnsi="Times New Roman" w:cs="Times New Roman"/>
                <w:color w:val="000000" w:themeColor="text1"/>
                <w:sz w:val="24"/>
                <w:szCs w:val="24"/>
              </w:rPr>
              <w:t>planavimo</w:t>
            </w:r>
            <w:proofErr w:type="spellEnd"/>
            <w:r w:rsidR="2F86828E" w:rsidRPr="3D245D1C">
              <w:rPr>
                <w:rFonts w:ascii="Times New Roman" w:hAnsi="Times New Roman" w:cs="Times New Roman"/>
                <w:color w:val="000000" w:themeColor="text1"/>
                <w:sz w:val="24"/>
                <w:szCs w:val="24"/>
              </w:rPr>
              <w:t xml:space="preserve"> </w:t>
            </w:r>
            <w:proofErr w:type="spellStart"/>
            <w:r w:rsidR="4BE6F7CF" w:rsidRPr="3D245D1C">
              <w:rPr>
                <w:rFonts w:ascii="Times New Roman" w:hAnsi="Times New Roman" w:cs="Times New Roman"/>
                <w:color w:val="000000" w:themeColor="text1"/>
                <w:sz w:val="24"/>
                <w:szCs w:val="24"/>
              </w:rPr>
              <w:t>srit</w:t>
            </w:r>
            <w:r w:rsidR="436EAB1F" w:rsidRPr="3D245D1C">
              <w:rPr>
                <w:rFonts w:ascii="Times New Roman" w:hAnsi="Times New Roman" w:cs="Times New Roman"/>
                <w:color w:val="000000" w:themeColor="text1"/>
                <w:sz w:val="24"/>
                <w:szCs w:val="24"/>
              </w:rPr>
              <w:t>ies</w:t>
            </w:r>
            <w:proofErr w:type="spellEnd"/>
            <w:r w:rsidR="647EA537" w:rsidRPr="3D245D1C">
              <w:rPr>
                <w:rFonts w:ascii="Times New Roman" w:hAnsi="Times New Roman" w:cs="Times New Roman"/>
                <w:color w:val="000000" w:themeColor="text1"/>
                <w:sz w:val="24"/>
                <w:szCs w:val="24"/>
              </w:rPr>
              <w:t xml:space="preserve"> </w:t>
            </w:r>
            <w:proofErr w:type="spellStart"/>
            <w:r w:rsidR="647EA537" w:rsidRPr="3D245D1C">
              <w:rPr>
                <w:rFonts w:ascii="Times New Roman" w:hAnsi="Times New Roman" w:cs="Times New Roman"/>
                <w:color w:val="000000" w:themeColor="text1"/>
                <w:sz w:val="24"/>
                <w:szCs w:val="24"/>
              </w:rPr>
              <w:t>programas</w:t>
            </w:r>
            <w:proofErr w:type="spellEnd"/>
            <w:r w:rsidR="647EA537" w:rsidRPr="3D245D1C">
              <w:rPr>
                <w:rFonts w:ascii="Times New Roman" w:hAnsi="Times New Roman" w:cs="Times New Roman"/>
                <w:color w:val="000000" w:themeColor="text1"/>
                <w:sz w:val="24"/>
                <w:szCs w:val="24"/>
              </w:rPr>
              <w:t xml:space="preserve">, </w:t>
            </w:r>
            <w:proofErr w:type="spellStart"/>
            <w:r w:rsidR="647EA537" w:rsidRPr="3D245D1C">
              <w:rPr>
                <w:rFonts w:ascii="Times New Roman" w:hAnsi="Times New Roman" w:cs="Times New Roman"/>
                <w:color w:val="000000" w:themeColor="text1"/>
                <w:sz w:val="24"/>
                <w:szCs w:val="24"/>
              </w:rPr>
              <w:t>priemones</w:t>
            </w:r>
            <w:proofErr w:type="spellEnd"/>
            <w:r w:rsidR="647EA537" w:rsidRPr="3D245D1C">
              <w:rPr>
                <w:rFonts w:ascii="Times New Roman" w:hAnsi="Times New Roman" w:cs="Times New Roman"/>
                <w:color w:val="000000" w:themeColor="text1"/>
                <w:sz w:val="24"/>
                <w:szCs w:val="24"/>
              </w:rPr>
              <w:t xml:space="preserve"> </w:t>
            </w:r>
            <w:proofErr w:type="spellStart"/>
            <w:r w:rsidR="647EA537" w:rsidRPr="3D245D1C">
              <w:rPr>
                <w:rFonts w:ascii="Times New Roman" w:hAnsi="Times New Roman" w:cs="Times New Roman"/>
                <w:color w:val="000000" w:themeColor="text1"/>
                <w:sz w:val="24"/>
                <w:szCs w:val="24"/>
              </w:rPr>
              <w:t>ir</w:t>
            </w:r>
            <w:proofErr w:type="spellEnd"/>
            <w:r w:rsidR="647EA537" w:rsidRPr="3D245D1C">
              <w:rPr>
                <w:rFonts w:ascii="Times New Roman" w:hAnsi="Times New Roman" w:cs="Times New Roman"/>
                <w:color w:val="000000" w:themeColor="text1"/>
                <w:sz w:val="24"/>
                <w:szCs w:val="24"/>
              </w:rPr>
              <w:t xml:space="preserve"> </w:t>
            </w:r>
            <w:proofErr w:type="spellStart"/>
            <w:r w:rsidR="647EA537" w:rsidRPr="3D245D1C">
              <w:rPr>
                <w:rFonts w:ascii="Times New Roman" w:hAnsi="Times New Roman" w:cs="Times New Roman"/>
                <w:color w:val="000000" w:themeColor="text1"/>
                <w:sz w:val="24"/>
                <w:szCs w:val="24"/>
              </w:rPr>
              <w:t>projektus</w:t>
            </w:r>
            <w:proofErr w:type="spellEnd"/>
            <w:r w:rsidR="4BE6F7CF" w:rsidRPr="3D245D1C">
              <w:rPr>
                <w:rFonts w:ascii="Times New Roman" w:hAnsi="Times New Roman" w:cs="Times New Roman"/>
                <w:color w:val="000000" w:themeColor="text1"/>
                <w:sz w:val="24"/>
                <w:szCs w:val="24"/>
              </w:rPr>
              <w:t>.</w:t>
            </w:r>
            <w:r w:rsidR="6C6D80AC" w:rsidRPr="3D245D1C">
              <w:rPr>
                <w:rFonts w:ascii="Times New Roman" w:hAnsi="Times New Roman" w:cs="Times New Roman"/>
                <w:color w:val="000000" w:themeColor="text1"/>
                <w:sz w:val="24"/>
                <w:szCs w:val="24"/>
              </w:rPr>
              <w:t xml:space="preserve"> </w:t>
            </w:r>
            <w:r w:rsidR="1CB72744" w:rsidRPr="3D245D1C">
              <w:rPr>
                <w:rFonts w:ascii="Times New Roman" w:hAnsi="Times New Roman" w:cs="Times New Roman"/>
                <w:color w:val="000000" w:themeColor="text1"/>
                <w:sz w:val="24"/>
                <w:szCs w:val="24"/>
              </w:rPr>
              <w:t xml:space="preserve"> </w:t>
            </w:r>
          </w:p>
          <w:p w14:paraId="230B9FC0" w14:textId="77777777" w:rsidR="00BD4D8E" w:rsidRPr="00347CD4" w:rsidRDefault="00BD4D8E">
            <w:pPr>
              <w:jc w:val="both"/>
              <w:rPr>
                <w:rFonts w:ascii="Times New Roman" w:hAnsi="Times New Roman" w:cs="Times New Roman"/>
                <w:color w:val="000000" w:themeColor="text1"/>
                <w:sz w:val="24"/>
                <w:szCs w:val="24"/>
                <w:lang w:val="lt-LT"/>
              </w:rPr>
            </w:pPr>
          </w:p>
          <w:p w14:paraId="57957EE0" w14:textId="3E5205CB" w:rsidR="00A413AC" w:rsidRPr="00347CD4" w:rsidRDefault="00795D0B" w:rsidP="00A413AC">
            <w:pPr>
              <w:jc w:val="both"/>
              <w:rPr>
                <w:rFonts w:ascii="Times New Roman" w:hAnsi="Times New Roman" w:cs="Times New Roman"/>
                <w:color w:val="000000" w:themeColor="text1"/>
                <w:sz w:val="24"/>
                <w:szCs w:val="24"/>
                <w:lang w:val="lt-LT"/>
              </w:rPr>
            </w:pPr>
            <w:r w:rsidRPr="00347CD4">
              <w:rPr>
                <w:rFonts w:ascii="Times New Roman" w:hAnsi="Times New Roman" w:cs="Times New Roman"/>
                <w:color w:val="000000" w:themeColor="text1"/>
                <w:sz w:val="24"/>
                <w:szCs w:val="24"/>
                <w:lang w:val="lt-LT"/>
              </w:rPr>
              <w:t>M</w:t>
            </w:r>
            <w:r w:rsidR="00A413AC" w:rsidRPr="00347CD4">
              <w:rPr>
                <w:rFonts w:ascii="Times New Roman" w:hAnsi="Times New Roman" w:cs="Times New Roman"/>
                <w:color w:val="000000" w:themeColor="text1"/>
                <w:sz w:val="24"/>
                <w:szCs w:val="24"/>
                <w:lang w:val="lt-LT"/>
              </w:rPr>
              <w:t xml:space="preserve">isija – skatinti aplinkosaugos ir klimato kaitos investicijas ir užtikrinti efektyvų jų valdymą. </w:t>
            </w:r>
          </w:p>
          <w:p w14:paraId="5295508C" w14:textId="77777777" w:rsidR="00120B8B" w:rsidRPr="00347CD4" w:rsidRDefault="00120B8B" w:rsidP="00BA631C">
            <w:pPr>
              <w:jc w:val="both"/>
              <w:rPr>
                <w:rFonts w:ascii="Times New Roman" w:hAnsi="Times New Roman" w:cs="Times New Roman"/>
                <w:color w:val="000000" w:themeColor="text1"/>
                <w:sz w:val="24"/>
                <w:szCs w:val="24"/>
                <w:lang w:val="lt-LT"/>
              </w:rPr>
            </w:pPr>
            <w:bookmarkStart w:id="0" w:name="part_da4c628b362b48d6908296be512567a9"/>
            <w:bookmarkStart w:id="1" w:name="part_f0062e6212a84178b8bfdd3b19031e7c"/>
            <w:bookmarkStart w:id="2" w:name="part_a0b34ca84c2c473ea22e5ed22f9387b0"/>
            <w:bookmarkEnd w:id="0"/>
            <w:bookmarkEnd w:id="1"/>
            <w:bookmarkEnd w:id="2"/>
          </w:p>
          <w:p w14:paraId="28BE5E7A" w14:textId="3B3BAECE" w:rsidR="00B15948" w:rsidRPr="00347CD4" w:rsidRDefault="00795D0B" w:rsidP="00BA631C">
            <w:pPr>
              <w:jc w:val="both"/>
              <w:rPr>
                <w:rFonts w:ascii="Times New Roman" w:hAnsi="Times New Roman" w:cs="Times New Roman"/>
                <w:color w:val="000000" w:themeColor="text1"/>
                <w:sz w:val="24"/>
                <w:szCs w:val="24"/>
                <w:lang w:val="lt-LT"/>
              </w:rPr>
            </w:pPr>
            <w:r w:rsidRPr="00347CD4">
              <w:rPr>
                <w:rFonts w:ascii="Times New Roman" w:hAnsi="Times New Roman" w:cs="Times New Roman"/>
                <w:color w:val="000000" w:themeColor="text1"/>
                <w:sz w:val="24"/>
                <w:szCs w:val="24"/>
                <w:lang w:val="lt-LT"/>
              </w:rPr>
              <w:t>V</w:t>
            </w:r>
            <w:r w:rsidR="00120B8B" w:rsidRPr="00347CD4">
              <w:rPr>
                <w:rFonts w:ascii="Times New Roman" w:hAnsi="Times New Roman" w:cs="Times New Roman"/>
                <w:color w:val="000000" w:themeColor="text1"/>
                <w:sz w:val="24"/>
                <w:szCs w:val="24"/>
                <w:lang w:val="lt-LT"/>
              </w:rPr>
              <w:t>eiklos kryp</w:t>
            </w:r>
            <w:r w:rsidR="00B15948" w:rsidRPr="00347CD4">
              <w:rPr>
                <w:rFonts w:ascii="Times New Roman" w:hAnsi="Times New Roman" w:cs="Times New Roman"/>
                <w:color w:val="000000" w:themeColor="text1"/>
                <w:sz w:val="24"/>
                <w:szCs w:val="24"/>
                <w:lang w:val="lt-LT"/>
              </w:rPr>
              <w:t xml:space="preserve">tys: </w:t>
            </w:r>
          </w:p>
          <w:p w14:paraId="11DA3ACA" w14:textId="77777777" w:rsidR="00AB5C34" w:rsidRPr="00347CD4" w:rsidRDefault="782BF581" w:rsidP="003127FC">
            <w:pPr>
              <w:pStyle w:val="ListParagraph"/>
              <w:numPr>
                <w:ilvl w:val="0"/>
                <w:numId w:val="3"/>
              </w:numPr>
              <w:jc w:val="both"/>
              <w:rPr>
                <w:rFonts w:ascii="Times New Roman" w:hAnsi="Times New Roman" w:cs="Times New Roman"/>
                <w:color w:val="000000" w:themeColor="text1"/>
                <w:sz w:val="24"/>
                <w:szCs w:val="24"/>
                <w:lang w:val="lt-LT"/>
              </w:rPr>
            </w:pPr>
            <w:r w:rsidRPr="00347CD4">
              <w:rPr>
                <w:rFonts w:ascii="Times New Roman" w:hAnsi="Times New Roman" w:cs="Times New Roman"/>
                <w:color w:val="000000" w:themeColor="text1"/>
                <w:sz w:val="24"/>
                <w:szCs w:val="24"/>
                <w:lang w:val="lt-LT"/>
              </w:rPr>
              <w:t>įgyvendinti Ilgalaikėje renovacijos strategijoje kompetencijų centrui numatytas veiklas, susijusias su pastatų renovacija;</w:t>
            </w:r>
          </w:p>
          <w:p w14:paraId="6ADB6682" w14:textId="77777777" w:rsidR="00AB5C34" w:rsidRPr="00347CD4" w:rsidRDefault="2227EC65" w:rsidP="003127FC">
            <w:pPr>
              <w:pStyle w:val="ListParagraph"/>
              <w:numPr>
                <w:ilvl w:val="0"/>
                <w:numId w:val="3"/>
              </w:numPr>
              <w:jc w:val="both"/>
              <w:rPr>
                <w:rFonts w:ascii="Times New Roman" w:hAnsi="Times New Roman" w:cs="Times New Roman"/>
                <w:color w:val="000000" w:themeColor="text1"/>
                <w:sz w:val="24"/>
                <w:szCs w:val="24"/>
                <w:lang w:val="lt-LT"/>
              </w:rPr>
            </w:pPr>
            <w:r w:rsidRPr="00347CD4">
              <w:rPr>
                <w:rFonts w:ascii="Times New Roman" w:hAnsi="Times New Roman" w:cs="Times New Roman"/>
                <w:color w:val="000000" w:themeColor="text1"/>
                <w:sz w:val="24"/>
                <w:szCs w:val="24"/>
                <w:lang w:val="lt-LT"/>
              </w:rPr>
              <w:t>valdyti, koordinuoti, administruoti</w:t>
            </w:r>
            <w:r w:rsidR="06A18F75" w:rsidRPr="00347CD4">
              <w:rPr>
                <w:rFonts w:ascii="Times New Roman" w:hAnsi="Times New Roman" w:cs="Times New Roman"/>
                <w:color w:val="000000" w:themeColor="text1"/>
                <w:sz w:val="24"/>
                <w:szCs w:val="24"/>
                <w:lang w:val="lt-LT"/>
              </w:rPr>
              <w:t xml:space="preserve"> ir įgyvendinti </w:t>
            </w:r>
            <w:r w:rsidRPr="00347CD4">
              <w:rPr>
                <w:rFonts w:ascii="Times New Roman" w:hAnsi="Times New Roman" w:cs="Times New Roman"/>
                <w:color w:val="000000" w:themeColor="text1"/>
                <w:sz w:val="24"/>
                <w:szCs w:val="24"/>
                <w:lang w:val="lt-LT"/>
              </w:rPr>
              <w:t>programas, priemones, projektus;</w:t>
            </w:r>
          </w:p>
          <w:p w14:paraId="2C9D70A6" w14:textId="77777777" w:rsidR="00AB5C34" w:rsidRPr="00347CD4" w:rsidRDefault="00795D0B" w:rsidP="003127FC">
            <w:pPr>
              <w:pStyle w:val="ListParagraph"/>
              <w:numPr>
                <w:ilvl w:val="0"/>
                <w:numId w:val="3"/>
              </w:numPr>
              <w:jc w:val="both"/>
              <w:rPr>
                <w:rFonts w:ascii="Times New Roman" w:hAnsi="Times New Roman" w:cs="Times New Roman"/>
                <w:color w:val="000000" w:themeColor="text1"/>
                <w:sz w:val="24"/>
                <w:szCs w:val="24"/>
                <w:lang w:val="lt-LT"/>
              </w:rPr>
            </w:pPr>
            <w:r w:rsidRPr="00347CD4">
              <w:rPr>
                <w:rFonts w:ascii="Times New Roman" w:hAnsi="Times New Roman" w:cs="Times New Roman"/>
                <w:color w:val="000000" w:themeColor="text1"/>
                <w:sz w:val="24"/>
                <w:szCs w:val="24"/>
                <w:lang w:val="lt-LT"/>
              </w:rPr>
              <w:t>vykdyti pavienio, jungtinio projekto vykdytojo ar projekto partnerio funkcijas;</w:t>
            </w:r>
          </w:p>
          <w:p w14:paraId="5DF67203" w14:textId="77777777" w:rsidR="00AB5C34" w:rsidRPr="00347CD4" w:rsidRDefault="006263FA" w:rsidP="003127FC">
            <w:pPr>
              <w:pStyle w:val="ListParagraph"/>
              <w:numPr>
                <w:ilvl w:val="0"/>
                <w:numId w:val="3"/>
              </w:numPr>
              <w:jc w:val="both"/>
              <w:rPr>
                <w:rFonts w:ascii="Times New Roman" w:hAnsi="Times New Roman" w:cs="Times New Roman"/>
                <w:color w:val="000000" w:themeColor="text1"/>
                <w:sz w:val="24"/>
                <w:szCs w:val="24"/>
                <w:lang w:val="lt-LT"/>
              </w:rPr>
            </w:pPr>
            <w:r w:rsidRPr="00347CD4">
              <w:rPr>
                <w:rFonts w:ascii="Times New Roman" w:hAnsi="Times New Roman" w:cs="Times New Roman"/>
                <w:color w:val="000000" w:themeColor="text1"/>
                <w:sz w:val="24"/>
                <w:szCs w:val="24"/>
                <w:lang w:val="lt-LT"/>
              </w:rPr>
              <w:t>teikti ekspertų pagalbą Aplinkos ministerijai ir kitoms institucijoms, siekiant ilgalaikių tikslų ir nacionalinių prioritetų įgyvendinimo;</w:t>
            </w:r>
          </w:p>
          <w:p w14:paraId="07B906F0" w14:textId="0A92BCE5" w:rsidR="00AB5C34" w:rsidRPr="00347CD4" w:rsidRDefault="6B4FA0D4" w:rsidP="003127FC">
            <w:pPr>
              <w:pStyle w:val="ListParagraph"/>
              <w:numPr>
                <w:ilvl w:val="0"/>
                <w:numId w:val="3"/>
              </w:numPr>
              <w:jc w:val="both"/>
              <w:rPr>
                <w:rFonts w:ascii="Times New Roman" w:hAnsi="Times New Roman" w:cs="Times New Roman"/>
                <w:color w:val="000000" w:themeColor="text1"/>
                <w:sz w:val="24"/>
                <w:szCs w:val="24"/>
                <w:lang w:val="lt-LT"/>
              </w:rPr>
            </w:pPr>
            <w:r w:rsidRPr="00347CD4">
              <w:rPr>
                <w:rFonts w:ascii="Times New Roman" w:hAnsi="Times New Roman" w:cs="Times New Roman"/>
                <w:color w:val="000000" w:themeColor="text1"/>
                <w:sz w:val="24"/>
                <w:szCs w:val="24"/>
                <w:lang w:val="lt-LT"/>
              </w:rPr>
              <w:t xml:space="preserve">vykdyti tarpinės, įgyvendinančios,  atsakingos, administruojančios, kompetentingos institucijos funkcijas, nustatytas teisės aktuose, kuriais priskirtas </w:t>
            </w:r>
            <w:r w:rsidR="00AB5C34" w:rsidRPr="00347CD4">
              <w:rPr>
                <w:rFonts w:ascii="Times New Roman" w:hAnsi="Times New Roman" w:cs="Times New Roman"/>
                <w:color w:val="000000" w:themeColor="text1"/>
                <w:sz w:val="24"/>
                <w:szCs w:val="24"/>
                <w:lang w:val="lt-LT"/>
              </w:rPr>
              <w:t xml:space="preserve">Europos Sąjungos (toliau – </w:t>
            </w:r>
            <w:r w:rsidRPr="00347CD4">
              <w:rPr>
                <w:rFonts w:ascii="Times New Roman" w:hAnsi="Times New Roman" w:cs="Times New Roman"/>
                <w:color w:val="000000" w:themeColor="text1"/>
                <w:sz w:val="24"/>
                <w:szCs w:val="24"/>
                <w:lang w:val="lt-LT"/>
              </w:rPr>
              <w:t>ES</w:t>
            </w:r>
            <w:r w:rsidR="00AB5C34" w:rsidRPr="00347CD4">
              <w:rPr>
                <w:rFonts w:ascii="Times New Roman" w:hAnsi="Times New Roman" w:cs="Times New Roman"/>
                <w:color w:val="000000" w:themeColor="text1"/>
                <w:sz w:val="24"/>
                <w:szCs w:val="24"/>
                <w:lang w:val="lt-LT"/>
              </w:rPr>
              <w:t>)</w:t>
            </w:r>
            <w:r w:rsidRPr="00347CD4">
              <w:rPr>
                <w:rFonts w:ascii="Times New Roman" w:hAnsi="Times New Roman" w:cs="Times New Roman"/>
                <w:color w:val="000000" w:themeColor="text1"/>
                <w:sz w:val="24"/>
                <w:szCs w:val="24"/>
                <w:lang w:val="lt-LT"/>
              </w:rPr>
              <w:t xml:space="preserve">, valstybės biudžeto ir kitų valstybės pinigų fondų, </w:t>
            </w:r>
            <w:r w:rsidR="00347CD4" w:rsidRPr="00347CD4">
              <w:rPr>
                <w:rFonts w:ascii="Times New Roman" w:hAnsi="Times New Roman" w:cs="Times New Roman"/>
                <w:color w:val="000000" w:themeColor="text1"/>
                <w:sz w:val="24"/>
                <w:szCs w:val="24"/>
                <w:lang w:val="lt-LT"/>
              </w:rPr>
              <w:t xml:space="preserve">Aplinkos ir klimato politikos programos (LIFE) </w:t>
            </w:r>
            <w:r w:rsidR="00AB5C34" w:rsidRPr="00347CD4">
              <w:rPr>
                <w:rFonts w:ascii="Times New Roman" w:hAnsi="Times New Roman" w:cs="Times New Roman"/>
                <w:color w:val="000000" w:themeColor="text1"/>
                <w:sz w:val="24"/>
                <w:szCs w:val="24"/>
                <w:lang w:val="lt-LT"/>
              </w:rPr>
              <w:t xml:space="preserve">(toliau – </w:t>
            </w:r>
            <w:r w:rsidRPr="00347CD4">
              <w:rPr>
                <w:rFonts w:ascii="Times New Roman" w:hAnsi="Times New Roman" w:cs="Times New Roman"/>
                <w:color w:val="000000" w:themeColor="text1"/>
                <w:sz w:val="24"/>
                <w:szCs w:val="24"/>
                <w:lang w:val="lt-LT"/>
              </w:rPr>
              <w:t>LIFE</w:t>
            </w:r>
            <w:r w:rsidR="00AB5C34" w:rsidRPr="00347CD4">
              <w:rPr>
                <w:rFonts w:ascii="Times New Roman" w:hAnsi="Times New Roman" w:cs="Times New Roman"/>
                <w:color w:val="000000" w:themeColor="text1"/>
                <w:sz w:val="24"/>
                <w:szCs w:val="24"/>
                <w:lang w:val="lt-LT"/>
              </w:rPr>
              <w:t>)</w:t>
            </w:r>
            <w:r w:rsidRPr="00347CD4">
              <w:rPr>
                <w:rFonts w:ascii="Times New Roman" w:hAnsi="Times New Roman" w:cs="Times New Roman"/>
                <w:color w:val="000000" w:themeColor="text1"/>
                <w:sz w:val="24"/>
                <w:szCs w:val="24"/>
                <w:lang w:val="lt-LT"/>
              </w:rPr>
              <w:t>, Aplinkos apsaugos rėmimo, Atliekų prevencijos ir tvarkymo, Klimato kaitos, Daugiabučių namų atnaujinimo (modernizavimo), Viešųjų pastatų energinio efektyvumo didinimo, Kvartalų energinio efektyvumo didinimo, Modernizavimo fondo, Vystomojo bendradarbiavimo ir paramos demokratijai, kitų programų administravimas ar įgyvendinimas;</w:t>
            </w:r>
          </w:p>
          <w:p w14:paraId="491771C5" w14:textId="34FE751A" w:rsidR="00AB5C34" w:rsidRPr="00347CD4" w:rsidRDefault="002D046B" w:rsidP="003127FC">
            <w:pPr>
              <w:pStyle w:val="ListParagraph"/>
              <w:numPr>
                <w:ilvl w:val="0"/>
                <w:numId w:val="3"/>
              </w:numPr>
              <w:jc w:val="both"/>
              <w:rPr>
                <w:rFonts w:ascii="Times New Roman" w:hAnsi="Times New Roman" w:cs="Times New Roman"/>
                <w:color w:val="000000" w:themeColor="text1"/>
                <w:sz w:val="24"/>
                <w:szCs w:val="24"/>
                <w:lang w:val="lt-LT"/>
              </w:rPr>
            </w:pPr>
            <w:r w:rsidRPr="00347CD4">
              <w:rPr>
                <w:rFonts w:ascii="Times New Roman" w:hAnsi="Times New Roman" w:cs="Times New Roman"/>
                <w:color w:val="000000" w:themeColor="text1"/>
                <w:sz w:val="24"/>
                <w:szCs w:val="24"/>
                <w:lang w:val="lt-LT"/>
              </w:rPr>
              <w:t>į</w:t>
            </w:r>
            <w:r w:rsidR="006263FA" w:rsidRPr="00347CD4">
              <w:rPr>
                <w:rFonts w:ascii="Times New Roman" w:hAnsi="Times New Roman" w:cs="Times New Roman"/>
                <w:color w:val="000000" w:themeColor="text1"/>
                <w:sz w:val="24"/>
                <w:szCs w:val="24"/>
                <w:lang w:val="lt-LT"/>
              </w:rPr>
              <w:t>gyvendinant Lietuvos įsipareigojimus, susijusius su E</w:t>
            </w:r>
            <w:r w:rsidR="00AB5C34" w:rsidRPr="00347CD4">
              <w:rPr>
                <w:rFonts w:ascii="Times New Roman" w:hAnsi="Times New Roman" w:cs="Times New Roman"/>
                <w:color w:val="000000" w:themeColor="text1"/>
                <w:sz w:val="24"/>
                <w:szCs w:val="24"/>
                <w:lang w:val="lt-LT"/>
              </w:rPr>
              <w:t xml:space="preserve">S </w:t>
            </w:r>
            <w:r w:rsidR="006263FA" w:rsidRPr="00347CD4">
              <w:rPr>
                <w:rFonts w:ascii="Times New Roman" w:hAnsi="Times New Roman" w:cs="Times New Roman"/>
                <w:color w:val="000000" w:themeColor="text1"/>
                <w:sz w:val="24"/>
                <w:szCs w:val="24"/>
                <w:lang w:val="lt-LT"/>
              </w:rPr>
              <w:t>vystomojo bendradarbiavimo politika, diegti gerąsias Lietuvos praktikas užsienyje</w:t>
            </w:r>
            <w:r w:rsidR="008C5361" w:rsidRPr="00347CD4">
              <w:rPr>
                <w:rFonts w:ascii="Times New Roman" w:hAnsi="Times New Roman" w:cs="Times New Roman"/>
                <w:color w:val="000000" w:themeColor="text1"/>
                <w:sz w:val="24"/>
                <w:szCs w:val="24"/>
                <w:lang w:val="lt-LT"/>
              </w:rPr>
              <w:t>;</w:t>
            </w:r>
          </w:p>
          <w:p w14:paraId="22091CCF" w14:textId="77777777" w:rsidR="00AB5C34" w:rsidRPr="00347CD4" w:rsidRDefault="008C5361" w:rsidP="003127FC">
            <w:pPr>
              <w:pStyle w:val="ListParagraph"/>
              <w:numPr>
                <w:ilvl w:val="0"/>
                <w:numId w:val="3"/>
              </w:numPr>
              <w:jc w:val="both"/>
              <w:rPr>
                <w:rFonts w:ascii="Times New Roman" w:hAnsi="Times New Roman" w:cs="Times New Roman"/>
                <w:color w:val="000000" w:themeColor="text1"/>
                <w:sz w:val="24"/>
                <w:szCs w:val="24"/>
                <w:lang w:val="lt-LT"/>
              </w:rPr>
            </w:pPr>
            <w:r w:rsidRPr="00347CD4">
              <w:rPr>
                <w:rFonts w:ascii="Times New Roman" w:hAnsi="Times New Roman" w:cs="Times New Roman"/>
                <w:color w:val="000000" w:themeColor="text1"/>
                <w:sz w:val="24"/>
                <w:szCs w:val="24"/>
                <w:lang w:val="lt-LT"/>
              </w:rPr>
              <w:t>vykdyti Sąjungos šiltnamio efektą sukeliančių dujų registro tvarkymo administravimą</w:t>
            </w:r>
            <w:r w:rsidR="00A12E55" w:rsidRPr="00347CD4">
              <w:rPr>
                <w:rFonts w:ascii="Times New Roman" w:hAnsi="Times New Roman" w:cs="Times New Roman"/>
                <w:color w:val="000000" w:themeColor="text1"/>
                <w:sz w:val="24"/>
                <w:szCs w:val="24"/>
                <w:lang w:val="lt-LT"/>
              </w:rPr>
              <w:t>;</w:t>
            </w:r>
          </w:p>
          <w:p w14:paraId="27AB61F0" w14:textId="77777777" w:rsidR="009302D0" w:rsidRDefault="2E56F763" w:rsidP="00082DBD">
            <w:pPr>
              <w:pStyle w:val="ListParagraph"/>
              <w:numPr>
                <w:ilvl w:val="0"/>
                <w:numId w:val="3"/>
              </w:numPr>
              <w:jc w:val="both"/>
              <w:rPr>
                <w:rFonts w:ascii="Times New Roman" w:hAnsi="Times New Roman" w:cs="Times New Roman"/>
                <w:sz w:val="24"/>
                <w:szCs w:val="24"/>
                <w:lang w:val="lt-LT"/>
              </w:rPr>
            </w:pPr>
            <w:r w:rsidRPr="5ACDE3EA">
              <w:rPr>
                <w:rFonts w:ascii="Times New Roman" w:hAnsi="Times New Roman" w:cs="Times New Roman"/>
                <w:sz w:val="24"/>
                <w:szCs w:val="24"/>
                <w:lang w:val="lt-LT"/>
              </w:rPr>
              <w:t xml:space="preserve">vykdyti Socialinio klimato fondo  valdymo </w:t>
            </w:r>
            <w:r w:rsidR="44BB0335" w:rsidRPr="5ACDE3EA">
              <w:rPr>
                <w:rFonts w:ascii="Times New Roman" w:hAnsi="Times New Roman" w:cs="Times New Roman"/>
                <w:sz w:val="24"/>
                <w:szCs w:val="24"/>
                <w:lang w:val="lt-LT"/>
              </w:rPr>
              <w:t xml:space="preserve">ir </w:t>
            </w:r>
            <w:r w:rsidRPr="5ACDE3EA">
              <w:rPr>
                <w:rFonts w:ascii="Times New Roman" w:hAnsi="Times New Roman" w:cs="Times New Roman"/>
                <w:sz w:val="24"/>
                <w:szCs w:val="24"/>
                <w:lang w:val="lt-LT"/>
              </w:rPr>
              <w:t xml:space="preserve"> kontrol</w:t>
            </w:r>
            <w:r w:rsidR="7764D754" w:rsidRPr="5ACDE3EA">
              <w:rPr>
                <w:rFonts w:ascii="Times New Roman" w:hAnsi="Times New Roman" w:cs="Times New Roman"/>
                <w:sz w:val="24"/>
                <w:szCs w:val="24"/>
                <w:lang w:val="lt-LT"/>
              </w:rPr>
              <w:t>ės sistemos  funkcijas parengiant ir patvirtinant susijusius dokumentu</w:t>
            </w:r>
            <w:r w:rsidR="384BBF4E" w:rsidRPr="5ACDE3EA">
              <w:rPr>
                <w:rFonts w:ascii="Times New Roman" w:hAnsi="Times New Roman" w:cs="Times New Roman"/>
                <w:sz w:val="24"/>
                <w:szCs w:val="24"/>
                <w:lang w:val="lt-LT"/>
              </w:rPr>
              <w:t xml:space="preserve">s ir administruojant šio fondo </w:t>
            </w:r>
            <w:r w:rsidR="605BAC3F" w:rsidRPr="5ACDE3EA">
              <w:rPr>
                <w:rFonts w:ascii="Times New Roman" w:hAnsi="Times New Roman" w:cs="Times New Roman"/>
                <w:sz w:val="24"/>
                <w:szCs w:val="24"/>
                <w:lang w:val="lt-LT"/>
              </w:rPr>
              <w:t xml:space="preserve"> lėšomis įgyvendin</w:t>
            </w:r>
            <w:r w:rsidR="26A49585" w:rsidRPr="5ACDE3EA">
              <w:rPr>
                <w:rFonts w:ascii="Times New Roman" w:hAnsi="Times New Roman" w:cs="Times New Roman"/>
                <w:sz w:val="24"/>
                <w:szCs w:val="24"/>
                <w:lang w:val="lt-LT"/>
              </w:rPr>
              <w:t>am</w:t>
            </w:r>
            <w:r w:rsidR="480482B0" w:rsidRPr="5ACDE3EA">
              <w:rPr>
                <w:rFonts w:ascii="Times New Roman" w:hAnsi="Times New Roman" w:cs="Times New Roman"/>
                <w:sz w:val="24"/>
                <w:szCs w:val="24"/>
                <w:lang w:val="lt-LT"/>
              </w:rPr>
              <w:t>as</w:t>
            </w:r>
            <w:r w:rsidR="26A49585" w:rsidRPr="5ACDE3EA">
              <w:rPr>
                <w:rFonts w:ascii="Times New Roman" w:hAnsi="Times New Roman" w:cs="Times New Roman"/>
                <w:sz w:val="24"/>
                <w:szCs w:val="24"/>
                <w:lang w:val="lt-LT"/>
              </w:rPr>
              <w:t xml:space="preserve"> priemon</w:t>
            </w:r>
            <w:r w:rsidR="5B67975A" w:rsidRPr="5ACDE3EA">
              <w:rPr>
                <w:rFonts w:ascii="Times New Roman" w:hAnsi="Times New Roman" w:cs="Times New Roman"/>
                <w:sz w:val="24"/>
                <w:szCs w:val="24"/>
                <w:lang w:val="lt-LT"/>
              </w:rPr>
              <w:t>es.</w:t>
            </w:r>
          </w:p>
          <w:p w14:paraId="668AA557" w14:textId="5D94B47A" w:rsidR="00BD1480" w:rsidRPr="009302D0" w:rsidRDefault="6920B54B" w:rsidP="00082DBD">
            <w:pPr>
              <w:pStyle w:val="ListParagraph"/>
              <w:numPr>
                <w:ilvl w:val="0"/>
                <w:numId w:val="3"/>
              </w:numPr>
              <w:jc w:val="both"/>
              <w:rPr>
                <w:rFonts w:ascii="Times New Roman" w:hAnsi="Times New Roman" w:cs="Times New Roman"/>
                <w:sz w:val="24"/>
                <w:szCs w:val="24"/>
                <w:lang w:val="lt-LT"/>
              </w:rPr>
            </w:pPr>
            <w:r w:rsidRPr="5ACDE3EA">
              <w:rPr>
                <w:rFonts w:ascii="Times New Roman" w:hAnsi="Times New Roman" w:cs="Times New Roman"/>
                <w:sz w:val="24"/>
                <w:szCs w:val="24"/>
                <w:lang w:val="lt-LT"/>
              </w:rPr>
              <w:t>APVA veikia kaip pagrindinis Socialinio klimato fondo (SKF) priemonių įgyvendinimo</w:t>
            </w:r>
            <w:r w:rsidR="21E567BC" w:rsidRPr="5ACDE3EA">
              <w:rPr>
                <w:rFonts w:ascii="Times New Roman" w:hAnsi="Times New Roman" w:cs="Times New Roman"/>
                <w:sz w:val="24"/>
                <w:szCs w:val="24"/>
                <w:lang w:val="lt-LT"/>
              </w:rPr>
              <w:t>,</w:t>
            </w:r>
            <w:r w:rsidR="154B3F97" w:rsidRPr="5ACDE3EA">
              <w:rPr>
                <w:rFonts w:ascii="Times New Roman" w:hAnsi="Times New Roman" w:cs="Times New Roman"/>
                <w:sz w:val="24"/>
                <w:szCs w:val="24"/>
                <w:lang w:val="lt-LT"/>
              </w:rPr>
              <w:t xml:space="preserve"> </w:t>
            </w:r>
            <w:r w:rsidRPr="5ACDE3EA">
              <w:rPr>
                <w:rFonts w:ascii="Times New Roman" w:hAnsi="Times New Roman" w:cs="Times New Roman"/>
                <w:sz w:val="24"/>
                <w:szCs w:val="24"/>
                <w:lang w:val="lt-LT"/>
              </w:rPr>
              <w:t>administravimo</w:t>
            </w:r>
            <w:r w:rsidR="7DFA686F" w:rsidRPr="5ACDE3EA">
              <w:rPr>
                <w:rFonts w:ascii="Times New Roman" w:hAnsi="Times New Roman" w:cs="Times New Roman"/>
                <w:sz w:val="24"/>
                <w:szCs w:val="24"/>
                <w:lang w:val="lt-LT"/>
              </w:rPr>
              <w:t xml:space="preserve"> ir konsultavimo</w:t>
            </w:r>
            <w:r w:rsidRPr="5ACDE3EA">
              <w:rPr>
                <w:rFonts w:ascii="Times New Roman" w:hAnsi="Times New Roman" w:cs="Times New Roman"/>
                <w:sz w:val="24"/>
                <w:szCs w:val="24"/>
                <w:lang w:val="lt-LT"/>
              </w:rPr>
              <w:t xml:space="preserve"> centras pastatų </w:t>
            </w:r>
            <w:r w:rsidR="4B06DFDF" w:rsidRPr="5ACDE3EA">
              <w:rPr>
                <w:rFonts w:ascii="Times New Roman" w:hAnsi="Times New Roman" w:cs="Times New Roman"/>
                <w:sz w:val="24"/>
                <w:szCs w:val="24"/>
                <w:lang w:val="lt-LT"/>
              </w:rPr>
              <w:t>atnaujinimo (modernizavimo)</w:t>
            </w:r>
            <w:r w:rsidRPr="5ACDE3EA">
              <w:rPr>
                <w:rFonts w:ascii="Times New Roman" w:hAnsi="Times New Roman" w:cs="Times New Roman"/>
                <w:sz w:val="24"/>
                <w:szCs w:val="24"/>
                <w:lang w:val="lt-LT"/>
              </w:rPr>
              <w:t xml:space="preserve">, energinio skurdo mažinimo ir socialiai pažeidžiamų namų ūkių </w:t>
            </w:r>
            <w:r w:rsidRPr="5ACDE3EA">
              <w:rPr>
                <w:rFonts w:ascii="Times New Roman" w:hAnsi="Times New Roman" w:cs="Times New Roman"/>
                <w:sz w:val="24"/>
                <w:szCs w:val="24"/>
                <w:lang w:val="lt-LT"/>
              </w:rPr>
              <w:lastRenderedPageBreak/>
              <w:t>rėmimo srityse, užtikrinantis priemonių praktinį veiksmingumą, suderinamumą su nacionaline renovacijos politika ir rezultatų stebėseną.</w:t>
            </w:r>
          </w:p>
        </w:tc>
      </w:tr>
    </w:tbl>
    <w:p w14:paraId="4767CE1E" w14:textId="77777777" w:rsidR="00BD4D8E" w:rsidRPr="00347CD4" w:rsidRDefault="00BD4D8E" w:rsidP="00BD4D8E">
      <w:pPr>
        <w:rPr>
          <w:rFonts w:ascii="Times New Roman" w:hAnsi="Times New Roman" w:cs="Times New Roman"/>
          <w:color w:val="000000" w:themeColor="text1"/>
          <w:sz w:val="24"/>
          <w:szCs w:val="24"/>
          <w:lang w:val="lt-LT"/>
        </w:rPr>
      </w:pPr>
    </w:p>
    <w:p w14:paraId="745B2C0A" w14:textId="34F2805F" w:rsidR="00BD4D8E" w:rsidRPr="00347CD4" w:rsidRDefault="00BD4D8E" w:rsidP="003127FC">
      <w:pPr>
        <w:pStyle w:val="ListParagraph"/>
        <w:numPr>
          <w:ilvl w:val="0"/>
          <w:numId w:val="1"/>
        </w:numPr>
        <w:rPr>
          <w:rFonts w:ascii="Times New Roman" w:hAnsi="Times New Roman" w:cs="Times New Roman"/>
          <w:b/>
          <w:bCs/>
          <w:color w:val="000000" w:themeColor="text1"/>
          <w:sz w:val="24"/>
          <w:szCs w:val="24"/>
          <w:lang w:val="lt-LT"/>
        </w:rPr>
      </w:pPr>
      <w:r w:rsidRPr="00347CD4">
        <w:rPr>
          <w:rFonts w:ascii="Times New Roman" w:eastAsia="Times New Roman" w:hAnsi="Times New Roman" w:cs="Times New Roman"/>
          <w:b/>
          <w:bCs/>
          <w:color w:val="000000" w:themeColor="text1"/>
          <w:spacing w:val="2"/>
          <w:sz w:val="24"/>
          <w:szCs w:val="24"/>
          <w:lang w:val="lt-LT" w:eastAsia="lt-LT"/>
        </w:rPr>
        <w:t>VALSTYBĖS LŪKESČIAI IR SIEKIAMI TIKSLAI ĮSTAIGOJE</w:t>
      </w:r>
    </w:p>
    <w:tbl>
      <w:tblPr>
        <w:tblStyle w:val="TableGrid"/>
        <w:tblW w:w="0" w:type="auto"/>
        <w:tblInd w:w="360" w:type="dxa"/>
        <w:tblLook w:val="04A0" w:firstRow="1" w:lastRow="0" w:firstColumn="1" w:lastColumn="0" w:noHBand="0" w:noVBand="1"/>
      </w:tblPr>
      <w:tblGrid>
        <w:gridCol w:w="8990"/>
      </w:tblGrid>
      <w:tr w:rsidR="00BB172A" w:rsidRPr="005C53DB" w14:paraId="5EC158EB" w14:textId="77777777" w:rsidTr="5ACDE3EA">
        <w:trPr>
          <w:trHeight w:val="699"/>
        </w:trPr>
        <w:tc>
          <w:tcPr>
            <w:tcW w:w="8990" w:type="dxa"/>
          </w:tcPr>
          <w:p w14:paraId="2743D4C3" w14:textId="4142AFA3" w:rsidR="00BA631C" w:rsidRPr="00347CD4" w:rsidRDefault="1C00B264" w:rsidP="00A413AC">
            <w:pPr>
              <w:jc w:val="both"/>
              <w:rPr>
                <w:rFonts w:ascii="Times New Roman" w:hAnsi="Times New Roman" w:cs="Times New Roman"/>
                <w:color w:val="000000" w:themeColor="text1"/>
                <w:sz w:val="24"/>
                <w:szCs w:val="24"/>
                <w:lang w:val="lt-LT"/>
              </w:rPr>
            </w:pPr>
            <w:r w:rsidRPr="5F33ACF2">
              <w:rPr>
                <w:rFonts w:ascii="Times New Roman" w:hAnsi="Times New Roman" w:cs="Times New Roman"/>
                <w:color w:val="000000" w:themeColor="text1"/>
                <w:sz w:val="24"/>
                <w:szCs w:val="24"/>
                <w:lang w:val="lt-LT"/>
              </w:rPr>
              <w:t xml:space="preserve">Aplinkos ministerija kelia lūkestį APVA tapti klimato kaitos ir aplinkosaugos projektų kompetencijų centru ir daugiabučių renovacijos šerdimi. APVA keliamas </w:t>
            </w:r>
            <w:r w:rsidR="74A31952" w:rsidRPr="5F33ACF2">
              <w:rPr>
                <w:rFonts w:ascii="Times New Roman" w:hAnsi="Times New Roman" w:cs="Times New Roman"/>
                <w:color w:val="000000" w:themeColor="text1"/>
                <w:sz w:val="24"/>
                <w:szCs w:val="24"/>
                <w:lang w:val="lt-LT"/>
              </w:rPr>
              <w:t>lūkestis</w:t>
            </w:r>
            <w:r w:rsidRPr="5F33ACF2">
              <w:rPr>
                <w:rFonts w:ascii="Times New Roman" w:hAnsi="Times New Roman" w:cs="Times New Roman"/>
                <w:color w:val="000000" w:themeColor="text1"/>
                <w:sz w:val="24"/>
                <w:szCs w:val="24"/>
                <w:lang w:val="lt-LT"/>
              </w:rPr>
              <w:t xml:space="preserve"> – tapti draugiškiausia projektų vykdytojams institucija tobulinant procesus ir taip didinti partnerių ir klientų pasitenkinimą APVA teikiamomis paslaugomis. Aplinkos ministerija tikisi, kad APVA savo veikla užtikrindama mažiausią biurokratiją, </w:t>
            </w:r>
            <w:r w:rsidR="01E20124" w:rsidRPr="5F33ACF2">
              <w:rPr>
                <w:rFonts w:ascii="Times New Roman" w:hAnsi="Times New Roman" w:cs="Times New Roman"/>
                <w:color w:val="000000" w:themeColor="text1"/>
                <w:sz w:val="24"/>
                <w:szCs w:val="24"/>
                <w:lang w:val="lt-LT"/>
              </w:rPr>
              <w:t xml:space="preserve">geriausią </w:t>
            </w:r>
            <w:r w:rsidR="2A30CD2A" w:rsidRPr="5F33ACF2">
              <w:rPr>
                <w:rFonts w:ascii="Times New Roman" w:hAnsi="Times New Roman" w:cs="Times New Roman"/>
                <w:color w:val="000000" w:themeColor="text1"/>
                <w:sz w:val="24"/>
                <w:szCs w:val="24"/>
                <w:lang w:val="lt-LT"/>
              </w:rPr>
              <w:t xml:space="preserve">paslaugos kokybės ir </w:t>
            </w:r>
            <w:r w:rsidR="0BBB8EE9" w:rsidRPr="5F33ACF2">
              <w:rPr>
                <w:rFonts w:ascii="Times New Roman" w:hAnsi="Times New Roman" w:cs="Times New Roman"/>
                <w:color w:val="000000" w:themeColor="text1"/>
                <w:sz w:val="24"/>
                <w:szCs w:val="24"/>
                <w:lang w:val="lt-LT"/>
              </w:rPr>
              <w:t xml:space="preserve"> sąnaudų</w:t>
            </w:r>
            <w:r w:rsidR="01E20124" w:rsidRPr="5F33ACF2">
              <w:rPr>
                <w:rFonts w:ascii="Times New Roman" w:hAnsi="Times New Roman" w:cs="Times New Roman"/>
                <w:color w:val="000000" w:themeColor="text1"/>
                <w:sz w:val="24"/>
                <w:szCs w:val="24"/>
                <w:lang w:val="lt-LT"/>
              </w:rPr>
              <w:t xml:space="preserve"> </w:t>
            </w:r>
            <w:r w:rsidR="2A30CD2A" w:rsidRPr="5F33ACF2">
              <w:rPr>
                <w:rFonts w:ascii="Times New Roman" w:hAnsi="Times New Roman" w:cs="Times New Roman"/>
                <w:color w:val="000000" w:themeColor="text1"/>
                <w:sz w:val="24"/>
                <w:szCs w:val="24"/>
                <w:lang w:val="lt-LT"/>
              </w:rPr>
              <w:t xml:space="preserve">santykį, </w:t>
            </w:r>
            <w:r w:rsidRPr="5F33ACF2">
              <w:rPr>
                <w:rFonts w:ascii="Times New Roman" w:hAnsi="Times New Roman" w:cs="Times New Roman"/>
                <w:color w:val="000000" w:themeColor="text1"/>
                <w:sz w:val="24"/>
                <w:szCs w:val="24"/>
                <w:lang w:val="lt-LT"/>
              </w:rPr>
              <w:t xml:space="preserve">lankstumą ir greitį </w:t>
            </w:r>
            <w:r w:rsidR="4699482B" w:rsidRPr="5F33ACF2">
              <w:rPr>
                <w:rFonts w:ascii="Times New Roman" w:hAnsi="Times New Roman" w:cs="Times New Roman"/>
                <w:color w:val="000000" w:themeColor="text1"/>
                <w:sz w:val="24"/>
                <w:szCs w:val="24"/>
                <w:lang w:val="lt-LT"/>
              </w:rPr>
              <w:t xml:space="preserve">bus geriausius valdysenos principus savo veikloje taikančia </w:t>
            </w:r>
            <w:r w:rsidRPr="5F33ACF2">
              <w:rPr>
                <w:rFonts w:ascii="Times New Roman" w:hAnsi="Times New Roman" w:cs="Times New Roman"/>
                <w:color w:val="000000" w:themeColor="text1"/>
                <w:sz w:val="24"/>
                <w:szCs w:val="24"/>
                <w:lang w:val="lt-LT"/>
              </w:rPr>
              <w:t xml:space="preserve">institucija. APVA keliamas lūkestis – tapti </w:t>
            </w:r>
            <w:proofErr w:type="spellStart"/>
            <w:r w:rsidRPr="5F33ACF2">
              <w:rPr>
                <w:rFonts w:ascii="Times New Roman" w:hAnsi="Times New Roman" w:cs="Times New Roman"/>
                <w:color w:val="000000" w:themeColor="text1"/>
                <w:sz w:val="24"/>
                <w:szCs w:val="24"/>
                <w:lang w:val="lt-LT"/>
              </w:rPr>
              <w:t>geidžiamiausiu</w:t>
            </w:r>
            <w:proofErr w:type="spellEnd"/>
            <w:r w:rsidRPr="5F33ACF2">
              <w:rPr>
                <w:rFonts w:ascii="Times New Roman" w:hAnsi="Times New Roman" w:cs="Times New Roman"/>
                <w:color w:val="000000" w:themeColor="text1"/>
                <w:sz w:val="24"/>
                <w:szCs w:val="24"/>
                <w:lang w:val="lt-LT"/>
              </w:rPr>
              <w:t xml:space="preserve"> valstybės institucijų par</w:t>
            </w:r>
            <w:r w:rsidR="7F89E49C" w:rsidRPr="5F33ACF2">
              <w:rPr>
                <w:rFonts w:ascii="Times New Roman" w:hAnsi="Times New Roman" w:cs="Times New Roman"/>
                <w:color w:val="000000" w:themeColor="text1"/>
                <w:sz w:val="24"/>
                <w:szCs w:val="24"/>
                <w:lang w:val="lt-LT"/>
              </w:rPr>
              <w:t>t</w:t>
            </w:r>
            <w:r w:rsidRPr="5F33ACF2">
              <w:rPr>
                <w:rFonts w:ascii="Times New Roman" w:hAnsi="Times New Roman" w:cs="Times New Roman"/>
                <w:color w:val="000000" w:themeColor="text1"/>
                <w:sz w:val="24"/>
                <w:szCs w:val="24"/>
                <w:lang w:val="lt-LT"/>
              </w:rPr>
              <w:t>neriu, kurio projektų valdymo</w:t>
            </w:r>
            <w:r w:rsidR="397E254B" w:rsidRPr="5F33ACF2">
              <w:rPr>
                <w:rFonts w:ascii="Times New Roman" w:hAnsi="Times New Roman" w:cs="Times New Roman"/>
                <w:color w:val="000000" w:themeColor="text1"/>
                <w:sz w:val="24"/>
                <w:szCs w:val="24"/>
                <w:lang w:val="lt-LT"/>
              </w:rPr>
              <w:t xml:space="preserve"> ir vykdymo</w:t>
            </w:r>
            <w:r w:rsidRPr="5F33ACF2">
              <w:rPr>
                <w:rFonts w:ascii="Times New Roman" w:hAnsi="Times New Roman" w:cs="Times New Roman"/>
                <w:color w:val="000000" w:themeColor="text1"/>
                <w:sz w:val="24"/>
                <w:szCs w:val="24"/>
                <w:lang w:val="lt-LT"/>
              </w:rPr>
              <w:t xml:space="preserve"> paslaugomis naudosis Aplinkos ministerija ir  jai pavaldžios įstaigos.</w:t>
            </w:r>
          </w:p>
          <w:p w14:paraId="2DDCF083" w14:textId="77777777" w:rsidR="00AB5C34" w:rsidRPr="00347CD4" w:rsidRDefault="00AB5C34" w:rsidP="00A413AC">
            <w:pPr>
              <w:jc w:val="both"/>
              <w:rPr>
                <w:rFonts w:ascii="Times New Roman" w:hAnsi="Times New Roman" w:cs="Times New Roman"/>
                <w:color w:val="000000" w:themeColor="text1"/>
                <w:sz w:val="24"/>
                <w:szCs w:val="24"/>
                <w:lang w:val="lt-LT"/>
              </w:rPr>
            </w:pPr>
          </w:p>
          <w:p w14:paraId="4A3B27C7" w14:textId="6363208D" w:rsidR="00A257FA" w:rsidRPr="00347CD4" w:rsidRDefault="4173E99E" w:rsidP="2A9B8EEA">
            <w:pPr>
              <w:jc w:val="both"/>
              <w:rPr>
                <w:rFonts w:ascii="Times New Roman" w:hAnsi="Times New Roman" w:cs="Times New Roman"/>
                <w:color w:val="000000" w:themeColor="text1"/>
                <w:sz w:val="24"/>
                <w:szCs w:val="24"/>
                <w:lang w:val="lt-LT"/>
              </w:rPr>
            </w:pPr>
            <w:r w:rsidRPr="00347CD4">
              <w:rPr>
                <w:rFonts w:ascii="Times New Roman" w:hAnsi="Times New Roman" w:cs="Times New Roman"/>
                <w:color w:val="000000" w:themeColor="text1"/>
                <w:sz w:val="24"/>
                <w:szCs w:val="24"/>
                <w:lang w:val="lt-LT"/>
              </w:rPr>
              <w:t>Aplinkos ministerija tikisi, kad APVA stiprins darbuotojų projektų valdymo, aplinkos ir klimato kaitos sričių kompetencijas,</w:t>
            </w:r>
            <w:r w:rsidR="032ED396" w:rsidRPr="00347CD4">
              <w:rPr>
                <w:rFonts w:ascii="Times New Roman" w:hAnsi="Times New Roman" w:cs="Times New Roman"/>
                <w:color w:val="000000" w:themeColor="text1"/>
                <w:sz w:val="24"/>
                <w:szCs w:val="24"/>
                <w:lang w:val="lt-LT"/>
              </w:rPr>
              <w:t xml:space="preserve"> taps Aplinkos ir klimato politikos programos (LIFE) strateginių projektų </w:t>
            </w:r>
            <w:r w:rsidR="30D7A4A3" w:rsidRPr="00347CD4">
              <w:rPr>
                <w:rFonts w:ascii="Times New Roman" w:hAnsi="Times New Roman" w:cs="Times New Roman"/>
                <w:color w:val="000000" w:themeColor="text1"/>
                <w:sz w:val="24"/>
                <w:szCs w:val="24"/>
                <w:lang w:val="lt-LT"/>
              </w:rPr>
              <w:t xml:space="preserve">rengimo ir </w:t>
            </w:r>
            <w:r w:rsidR="032ED396" w:rsidRPr="00347CD4">
              <w:rPr>
                <w:rFonts w:ascii="Times New Roman" w:hAnsi="Times New Roman" w:cs="Times New Roman"/>
                <w:color w:val="000000" w:themeColor="text1"/>
                <w:sz w:val="24"/>
                <w:szCs w:val="24"/>
                <w:lang w:val="lt-LT"/>
              </w:rPr>
              <w:t xml:space="preserve">vykdymo </w:t>
            </w:r>
            <w:r w:rsidR="037E1425" w:rsidRPr="00347CD4">
              <w:rPr>
                <w:rFonts w:ascii="Times New Roman" w:hAnsi="Times New Roman" w:cs="Times New Roman"/>
                <w:color w:val="000000" w:themeColor="text1"/>
                <w:sz w:val="24"/>
                <w:szCs w:val="24"/>
                <w:lang w:val="lt-LT"/>
              </w:rPr>
              <w:t xml:space="preserve">koordinaciniu </w:t>
            </w:r>
            <w:r w:rsidR="032ED396" w:rsidRPr="00347CD4">
              <w:rPr>
                <w:rFonts w:ascii="Times New Roman" w:hAnsi="Times New Roman" w:cs="Times New Roman"/>
                <w:color w:val="000000" w:themeColor="text1"/>
                <w:sz w:val="24"/>
                <w:szCs w:val="24"/>
                <w:lang w:val="lt-LT"/>
              </w:rPr>
              <w:t>centru,</w:t>
            </w:r>
            <w:r w:rsidRPr="00347CD4">
              <w:rPr>
                <w:rFonts w:ascii="Times New Roman" w:hAnsi="Times New Roman" w:cs="Times New Roman"/>
                <w:color w:val="000000" w:themeColor="text1"/>
                <w:sz w:val="24"/>
                <w:szCs w:val="24"/>
                <w:lang w:val="lt-LT"/>
              </w:rPr>
              <w:t xml:space="preserve"> skatins gerųjų praktikų aplinkosaugos ir klimato kaitos srityse sklaidą Lietuvoje bei </w:t>
            </w:r>
            <w:r w:rsidR="5DD5FE64" w:rsidRPr="00347CD4">
              <w:rPr>
                <w:rFonts w:ascii="Times New Roman" w:hAnsi="Times New Roman" w:cs="Times New Roman"/>
                <w:color w:val="000000" w:themeColor="text1"/>
                <w:sz w:val="24"/>
                <w:szCs w:val="24"/>
                <w:lang w:val="lt-LT"/>
              </w:rPr>
              <w:t>Lietuvos gerųjų praktikų šiose srityse sklaidą</w:t>
            </w:r>
            <w:r w:rsidRPr="00347CD4">
              <w:rPr>
                <w:rFonts w:ascii="Times New Roman" w:hAnsi="Times New Roman" w:cs="Times New Roman"/>
                <w:color w:val="000000" w:themeColor="text1"/>
                <w:sz w:val="24"/>
                <w:szCs w:val="24"/>
                <w:lang w:val="lt-LT"/>
              </w:rPr>
              <w:t xml:space="preserve"> kitose šalyse.</w:t>
            </w:r>
          </w:p>
          <w:p w14:paraId="2D7F8A77" w14:textId="332F01A5" w:rsidR="00A257FA" w:rsidRPr="00347CD4" w:rsidRDefault="00A257FA" w:rsidP="2A9B8EEA">
            <w:pPr>
              <w:jc w:val="both"/>
              <w:rPr>
                <w:rFonts w:ascii="Times New Roman" w:hAnsi="Times New Roman" w:cs="Times New Roman"/>
                <w:color w:val="000000" w:themeColor="text1"/>
                <w:sz w:val="24"/>
                <w:szCs w:val="24"/>
                <w:lang w:val="lt-LT"/>
              </w:rPr>
            </w:pPr>
          </w:p>
          <w:p w14:paraId="38B60C2B" w14:textId="77777777" w:rsidR="003C4243" w:rsidRDefault="1CE60570" w:rsidP="00A413AC">
            <w:pPr>
              <w:jc w:val="both"/>
              <w:rPr>
                <w:rFonts w:ascii="Times New Roman" w:hAnsi="Times New Roman" w:cs="Times New Roman"/>
                <w:color w:val="000000" w:themeColor="text1"/>
                <w:sz w:val="24"/>
                <w:szCs w:val="24"/>
                <w:lang w:val="lt-LT"/>
              </w:rPr>
            </w:pPr>
            <w:r w:rsidRPr="5ACDE3EA">
              <w:rPr>
                <w:rFonts w:ascii="Times New Roman" w:hAnsi="Times New Roman" w:cs="Times New Roman"/>
                <w:color w:val="000000" w:themeColor="text1"/>
                <w:sz w:val="24"/>
                <w:szCs w:val="24"/>
                <w:lang w:val="lt-LT"/>
              </w:rPr>
              <w:t>Keliamas lūkestis, kad APVA, bendradarbiaudama su kitomis suinteresuotomis šalimis ir remdamasi savo ekspertine kompetencija, įgyvendins pilotines iniciatyvas, betarpiškai prisidedant prie jų išbandymo, vertinimo ir tobulinimo.</w:t>
            </w:r>
            <w:r w:rsidR="7E4F9FCF" w:rsidRPr="5ACDE3EA">
              <w:rPr>
                <w:rFonts w:ascii="Times New Roman" w:hAnsi="Times New Roman" w:cs="Times New Roman"/>
                <w:color w:val="000000" w:themeColor="text1"/>
                <w:sz w:val="24"/>
                <w:szCs w:val="24"/>
                <w:lang w:val="lt-LT"/>
              </w:rPr>
              <w:t xml:space="preserve"> </w:t>
            </w:r>
          </w:p>
          <w:p w14:paraId="31494A9E" w14:textId="77777777" w:rsidR="00C43E0C" w:rsidRDefault="00C43E0C" w:rsidP="00A413AC">
            <w:pPr>
              <w:jc w:val="both"/>
              <w:rPr>
                <w:rFonts w:ascii="Times New Roman" w:hAnsi="Times New Roman" w:cs="Times New Roman"/>
                <w:color w:val="000000" w:themeColor="text1"/>
                <w:sz w:val="24"/>
                <w:szCs w:val="24"/>
                <w:lang w:val="lt-LT"/>
              </w:rPr>
            </w:pPr>
          </w:p>
          <w:p w14:paraId="1F195E47" w14:textId="6007D94E" w:rsidR="00C43E0C" w:rsidRPr="00C43E0C" w:rsidRDefault="3F4A005F" w:rsidP="00A413AC">
            <w:pPr>
              <w:jc w:val="both"/>
              <w:rPr>
                <w:rFonts w:ascii="Times New Roman" w:hAnsi="Times New Roman" w:cs="Times New Roman"/>
                <w:color w:val="000000" w:themeColor="text1"/>
                <w:sz w:val="24"/>
                <w:szCs w:val="24"/>
                <w:lang w:val="lt-LT"/>
              </w:rPr>
            </w:pPr>
            <w:r w:rsidRPr="5ACDE3EA">
              <w:rPr>
                <w:rFonts w:ascii="Times New Roman" w:hAnsi="Times New Roman" w:cs="Times New Roman"/>
                <w:color w:val="000000" w:themeColor="text1"/>
                <w:sz w:val="24"/>
                <w:szCs w:val="24"/>
                <w:lang w:val="lt-LT"/>
              </w:rPr>
              <w:t xml:space="preserve">Siekiant sustiprinti administratorių atsakomybę už renovacijos projektų kokybę, terminų laikymąsi ir rezultatų pasiekimą, kartu sudarant sąlygas jų kompetencijų sisteminiam stiprinimui, Aplinkos ministerija tikisi, kad APVA parengs ir įgyvendins daugiabučių namų administratorių atsakomybės ir įgalinimo modelį, aiškiai apibrėžiant administratorių vaidmenį renovacijos inicijavimo, projektų rengimo, įgyvendinimo ir gyventojų informavimo procesuose.  </w:t>
            </w:r>
          </w:p>
          <w:p w14:paraId="305E4430" w14:textId="77777777" w:rsidR="00026D31" w:rsidRPr="00C43E0C" w:rsidRDefault="00026D31" w:rsidP="00A413AC">
            <w:pPr>
              <w:jc w:val="both"/>
              <w:rPr>
                <w:rFonts w:ascii="Times New Roman" w:hAnsi="Times New Roman" w:cs="Times New Roman"/>
                <w:color w:val="000000" w:themeColor="text1"/>
                <w:sz w:val="24"/>
                <w:szCs w:val="24"/>
                <w:lang w:val="lt-LT"/>
              </w:rPr>
            </w:pPr>
          </w:p>
          <w:p w14:paraId="7C87E9FC" w14:textId="2633F73E" w:rsidR="6DBE4817" w:rsidRDefault="7E4F9FCF" w:rsidP="5ACDE3EA">
            <w:pPr>
              <w:spacing w:after="100" w:afterAutospacing="1"/>
              <w:jc w:val="both"/>
              <w:rPr>
                <w:rFonts w:ascii="Times New Roman" w:hAnsi="Times New Roman" w:cs="Times New Roman"/>
                <w:color w:val="000000" w:themeColor="text1"/>
                <w:sz w:val="24"/>
                <w:szCs w:val="24"/>
                <w:lang w:val="lt-LT"/>
              </w:rPr>
            </w:pPr>
            <w:r w:rsidRPr="5ACDE3EA">
              <w:rPr>
                <w:rFonts w:ascii="Times New Roman" w:hAnsi="Times New Roman" w:cs="Times New Roman"/>
                <w:color w:val="000000" w:themeColor="text1"/>
                <w:sz w:val="24"/>
                <w:szCs w:val="24"/>
                <w:lang w:val="lt-LT"/>
              </w:rPr>
              <w:t xml:space="preserve">Taip pat </w:t>
            </w:r>
            <w:r w:rsidR="626E3DB1" w:rsidRPr="5ACDE3EA">
              <w:rPr>
                <w:rFonts w:ascii="Times New Roman" w:hAnsi="Times New Roman" w:cs="Times New Roman"/>
                <w:color w:val="000000" w:themeColor="text1"/>
                <w:sz w:val="24"/>
                <w:szCs w:val="24"/>
                <w:lang w:val="lt-LT"/>
              </w:rPr>
              <w:t xml:space="preserve">tikimąsi, kad  APVA </w:t>
            </w:r>
            <w:r w:rsidRPr="5ACDE3EA">
              <w:rPr>
                <w:rFonts w:ascii="Times New Roman" w:hAnsi="Times New Roman" w:cs="Times New Roman"/>
                <w:color w:val="000000" w:themeColor="text1"/>
                <w:sz w:val="24"/>
                <w:szCs w:val="24"/>
                <w:lang w:val="lt-LT"/>
              </w:rPr>
              <w:t>s</w:t>
            </w:r>
            <w:r w:rsidRPr="5ACDE3EA">
              <w:rPr>
                <w:rFonts w:ascii="Times New Roman" w:hAnsi="Times New Roman" w:cs="Times New Roman"/>
                <w:sz w:val="24"/>
                <w:szCs w:val="24"/>
                <w:lang w:val="lt-LT"/>
              </w:rPr>
              <w:t>iekiant didesnio aiškumo, nuoseklumo, remdamasi projektų įgyvendinimo praktika ir duomenų analize ir bendradarbiaudama su Aplinkos ministerija, palaipsniui perim</w:t>
            </w:r>
            <w:r w:rsidR="626E3DB1" w:rsidRPr="5ACDE3EA">
              <w:rPr>
                <w:rFonts w:ascii="Times New Roman" w:hAnsi="Times New Roman" w:cs="Times New Roman"/>
                <w:sz w:val="24"/>
                <w:szCs w:val="24"/>
                <w:lang w:val="lt-LT"/>
              </w:rPr>
              <w:t>s</w:t>
            </w:r>
            <w:r w:rsidRPr="5ACDE3EA">
              <w:rPr>
                <w:rFonts w:ascii="Times New Roman" w:hAnsi="Times New Roman" w:cs="Times New Roman"/>
                <w:sz w:val="24"/>
                <w:szCs w:val="24"/>
                <w:lang w:val="lt-LT"/>
              </w:rPr>
              <w:t xml:space="preserve"> daugiabučių renovacijos projektų įgyvendinimo reglamentavimo, metodinės priežiūros ir praktinio taikymo funkcijas</w:t>
            </w:r>
            <w:r w:rsidR="2F9CBE1C" w:rsidRPr="5ACDE3EA">
              <w:rPr>
                <w:rFonts w:ascii="Times New Roman" w:hAnsi="Times New Roman" w:cs="Times New Roman"/>
                <w:sz w:val="24"/>
                <w:szCs w:val="24"/>
                <w:lang w:val="lt-LT"/>
              </w:rPr>
              <w:t>.</w:t>
            </w:r>
          </w:p>
          <w:p w14:paraId="56895BC0" w14:textId="352843AB" w:rsidR="27AF0C6F" w:rsidRPr="00DE24BF" w:rsidRDefault="3290D470" w:rsidP="5ACDE3EA">
            <w:pPr>
              <w:spacing w:afterAutospacing="1"/>
              <w:jc w:val="both"/>
              <w:rPr>
                <w:rFonts w:ascii="Times New Roman" w:hAnsi="Times New Roman" w:cs="Times New Roman"/>
                <w:sz w:val="24"/>
                <w:szCs w:val="24"/>
                <w:lang w:val="lt-LT"/>
              </w:rPr>
            </w:pPr>
            <w:r w:rsidRPr="5ACDE3EA">
              <w:rPr>
                <w:rFonts w:ascii="Times New Roman" w:hAnsi="Times New Roman" w:cs="Times New Roman"/>
                <w:sz w:val="24"/>
                <w:szCs w:val="24"/>
                <w:lang w:val="lt-LT"/>
              </w:rPr>
              <w:t>Ministerija kelią lūkestį</w:t>
            </w:r>
            <w:r w:rsidR="7C610CC9" w:rsidRPr="5ACDE3EA">
              <w:rPr>
                <w:rFonts w:ascii="Times New Roman" w:hAnsi="Times New Roman" w:cs="Times New Roman"/>
                <w:sz w:val="24"/>
                <w:szCs w:val="24"/>
                <w:lang w:val="lt-LT"/>
              </w:rPr>
              <w:t xml:space="preserve">, kad </w:t>
            </w:r>
            <w:r w:rsidR="1740B7F7" w:rsidRPr="5ACDE3EA">
              <w:rPr>
                <w:rFonts w:ascii="Times New Roman" w:hAnsi="Times New Roman" w:cs="Times New Roman"/>
                <w:sz w:val="24"/>
                <w:szCs w:val="24"/>
                <w:lang w:val="lt-LT"/>
              </w:rPr>
              <w:t>APVA, rem</w:t>
            </w:r>
            <w:r w:rsidRPr="5ACDE3EA">
              <w:rPr>
                <w:rFonts w:ascii="Times New Roman" w:hAnsi="Times New Roman" w:cs="Times New Roman"/>
                <w:sz w:val="24"/>
                <w:szCs w:val="24"/>
                <w:lang w:val="lt-LT"/>
              </w:rPr>
              <w:t>iantis</w:t>
            </w:r>
            <w:r w:rsidR="1740B7F7" w:rsidRPr="5ACDE3EA">
              <w:rPr>
                <w:rFonts w:ascii="Times New Roman" w:hAnsi="Times New Roman" w:cs="Times New Roman"/>
                <w:sz w:val="24"/>
                <w:szCs w:val="24"/>
                <w:lang w:val="lt-LT"/>
              </w:rPr>
              <w:t xml:space="preserve"> praktine programų administravimo patirtimi, teik</w:t>
            </w:r>
            <w:r w:rsidR="7C610CC9" w:rsidRPr="5ACDE3EA">
              <w:rPr>
                <w:rFonts w:ascii="Times New Roman" w:hAnsi="Times New Roman" w:cs="Times New Roman"/>
                <w:sz w:val="24"/>
                <w:szCs w:val="24"/>
                <w:lang w:val="lt-LT"/>
              </w:rPr>
              <w:t>s</w:t>
            </w:r>
            <w:r w:rsidR="1740B7F7" w:rsidRPr="5ACDE3EA">
              <w:rPr>
                <w:rFonts w:ascii="Times New Roman" w:hAnsi="Times New Roman" w:cs="Times New Roman"/>
                <w:sz w:val="24"/>
                <w:szCs w:val="24"/>
                <w:lang w:val="lt-LT"/>
              </w:rPr>
              <w:t xml:space="preserve"> Aplinkos ministerijai siūlymus dėl </w:t>
            </w:r>
            <w:r w:rsidR="7235BE2A" w:rsidRPr="5ACDE3EA">
              <w:rPr>
                <w:rFonts w:ascii="Times New Roman" w:hAnsi="Times New Roman" w:cs="Times New Roman"/>
                <w:sz w:val="24"/>
                <w:szCs w:val="24"/>
                <w:lang w:val="lt-LT"/>
              </w:rPr>
              <w:t xml:space="preserve">Klimato kaitos programos, Modernizavimo fondo, </w:t>
            </w:r>
            <w:r w:rsidR="4A9E3B32" w:rsidRPr="5ACDE3EA">
              <w:rPr>
                <w:rFonts w:ascii="Times New Roman" w:hAnsi="Times New Roman" w:cs="Times New Roman"/>
                <w:sz w:val="24"/>
                <w:szCs w:val="24"/>
                <w:lang w:val="lt-LT"/>
              </w:rPr>
              <w:t>Socialinio</w:t>
            </w:r>
            <w:r w:rsidR="1740B7F7" w:rsidRPr="5ACDE3EA">
              <w:rPr>
                <w:rFonts w:ascii="Times New Roman" w:hAnsi="Times New Roman" w:cs="Times New Roman"/>
                <w:sz w:val="24"/>
                <w:szCs w:val="24"/>
                <w:lang w:val="lt-LT"/>
              </w:rPr>
              <w:t xml:space="preserve"> klimato fondo </w:t>
            </w:r>
            <w:r w:rsidR="3AF5B025" w:rsidRPr="5ACDE3EA">
              <w:rPr>
                <w:rFonts w:ascii="Times New Roman" w:hAnsi="Times New Roman" w:cs="Times New Roman"/>
                <w:sz w:val="24"/>
                <w:szCs w:val="24"/>
                <w:lang w:val="lt-LT"/>
              </w:rPr>
              <w:t xml:space="preserve">ir kitų programų </w:t>
            </w:r>
            <w:r w:rsidR="4A9E3B32" w:rsidRPr="5ACDE3EA">
              <w:rPr>
                <w:rFonts w:ascii="Times New Roman" w:hAnsi="Times New Roman" w:cs="Times New Roman"/>
                <w:sz w:val="24"/>
                <w:szCs w:val="24"/>
                <w:lang w:val="lt-LT"/>
              </w:rPr>
              <w:t>finansavimo</w:t>
            </w:r>
            <w:r w:rsidR="1740B7F7" w:rsidRPr="5ACDE3EA">
              <w:rPr>
                <w:rFonts w:ascii="Times New Roman" w:hAnsi="Times New Roman" w:cs="Times New Roman"/>
                <w:sz w:val="24"/>
                <w:szCs w:val="24"/>
                <w:lang w:val="lt-LT"/>
              </w:rPr>
              <w:t> priemonių struktūros, tikslinių grupių pasiekimo, paramos formų derinimo</w:t>
            </w:r>
            <w:r w:rsidR="3D851924" w:rsidRPr="5ACDE3EA">
              <w:rPr>
                <w:rFonts w:ascii="Times New Roman" w:hAnsi="Times New Roman" w:cs="Times New Roman"/>
                <w:sz w:val="24"/>
                <w:szCs w:val="24"/>
                <w:lang w:val="lt-LT"/>
              </w:rPr>
              <w:t>.</w:t>
            </w:r>
            <w:r w:rsidR="1740B7F7" w:rsidRPr="5ACDE3EA">
              <w:rPr>
                <w:rFonts w:ascii="Times New Roman" w:hAnsi="Times New Roman" w:cs="Times New Roman"/>
                <w:sz w:val="24"/>
                <w:szCs w:val="24"/>
                <w:lang w:val="lt-LT"/>
              </w:rPr>
              <w:t xml:space="preserve"> </w:t>
            </w:r>
          </w:p>
          <w:p w14:paraId="3252C4BD" w14:textId="7174BF06" w:rsidR="6DBE4817" w:rsidRDefault="1B587486" w:rsidP="5ACDE3EA">
            <w:pPr>
              <w:spacing w:afterAutospacing="1"/>
              <w:jc w:val="both"/>
              <w:rPr>
                <w:rFonts w:ascii="Times New Roman" w:hAnsi="Times New Roman" w:cs="Times New Roman"/>
                <w:sz w:val="24"/>
                <w:szCs w:val="24"/>
                <w:lang w:val="lt-LT"/>
              </w:rPr>
            </w:pPr>
            <w:r w:rsidRPr="5ACDE3EA">
              <w:rPr>
                <w:rFonts w:ascii="Times New Roman" w:hAnsi="Times New Roman" w:cs="Times New Roman"/>
                <w:sz w:val="24"/>
                <w:szCs w:val="24"/>
                <w:lang w:val="lt-LT"/>
              </w:rPr>
              <w:lastRenderedPageBreak/>
              <w:t>A</w:t>
            </w:r>
            <w:r w:rsidR="4A9E3B32" w:rsidRPr="5ACDE3EA">
              <w:rPr>
                <w:rFonts w:ascii="Times New Roman" w:hAnsi="Times New Roman" w:cs="Times New Roman"/>
                <w:sz w:val="24"/>
                <w:szCs w:val="24"/>
                <w:lang w:val="lt-LT"/>
              </w:rPr>
              <w:t>tli</w:t>
            </w:r>
            <w:r w:rsidR="49D32B5B" w:rsidRPr="5ACDE3EA">
              <w:rPr>
                <w:rFonts w:ascii="Times New Roman" w:hAnsi="Times New Roman" w:cs="Times New Roman"/>
                <w:sz w:val="24"/>
                <w:szCs w:val="24"/>
                <w:lang w:val="lt-LT"/>
              </w:rPr>
              <w:t>ks</w:t>
            </w:r>
            <w:r w:rsidR="1740B7F7" w:rsidRPr="5ACDE3EA">
              <w:rPr>
                <w:rFonts w:ascii="Times New Roman" w:hAnsi="Times New Roman" w:cs="Times New Roman"/>
                <w:sz w:val="24"/>
                <w:szCs w:val="24"/>
                <w:lang w:val="lt-LT"/>
              </w:rPr>
              <w:t xml:space="preserve"> veiksmingą ir efektyvų Socialinio klimato plano priemonių administravimą bei Energijos taupymo konsultacinių centrų priemonės įgyvendinimą.</w:t>
            </w:r>
          </w:p>
          <w:p w14:paraId="009E94DB" w14:textId="042B223E" w:rsidR="00707719" w:rsidRPr="00347CD4" w:rsidRDefault="14C1CA40" w:rsidP="5ACDE3EA">
            <w:pPr>
              <w:spacing w:afterAutospacing="1"/>
              <w:jc w:val="both"/>
              <w:rPr>
                <w:rFonts w:ascii="Times New Roman" w:hAnsi="Times New Roman" w:cs="Times New Roman"/>
                <w:color w:val="000000" w:themeColor="text1"/>
                <w:sz w:val="24"/>
                <w:szCs w:val="24"/>
                <w:lang w:val="lt-LT"/>
              </w:rPr>
            </w:pPr>
            <w:r w:rsidRPr="5ACDE3EA">
              <w:rPr>
                <w:rFonts w:ascii="Times New Roman" w:hAnsi="Times New Roman" w:cs="Times New Roman"/>
                <w:color w:val="000000" w:themeColor="text1"/>
                <w:sz w:val="24"/>
                <w:szCs w:val="24"/>
                <w:lang w:val="lt-LT"/>
              </w:rPr>
              <w:t>Aplinkos ministerija tikisi, kad APVA, aktyviai dalyvaus rengiantis kitam (2028–2034 m.) Europos Sąjungos investicijų programavimo laikotarpiui Lietuvoje</w:t>
            </w:r>
            <w:r w:rsidR="33A4DDF6" w:rsidRPr="5ACDE3EA">
              <w:rPr>
                <w:rFonts w:ascii="Times New Roman" w:hAnsi="Times New Roman" w:cs="Times New Roman"/>
                <w:color w:val="000000" w:themeColor="text1"/>
                <w:sz w:val="24"/>
                <w:szCs w:val="24"/>
                <w:lang w:val="lt-LT"/>
              </w:rPr>
              <w:t xml:space="preserve"> ir teiks pasiūlymus.</w:t>
            </w:r>
          </w:p>
        </w:tc>
      </w:tr>
    </w:tbl>
    <w:p w14:paraId="3A7D1487" w14:textId="77777777" w:rsidR="00BD4D8E" w:rsidRPr="00347CD4" w:rsidRDefault="00BD4D8E" w:rsidP="00BD4D8E">
      <w:pPr>
        <w:rPr>
          <w:rFonts w:ascii="Times New Roman" w:hAnsi="Times New Roman" w:cs="Times New Roman"/>
          <w:b/>
          <w:bCs/>
          <w:color w:val="000000" w:themeColor="text1"/>
          <w:sz w:val="24"/>
          <w:szCs w:val="24"/>
          <w:lang w:val="lt-LT"/>
        </w:rPr>
      </w:pPr>
    </w:p>
    <w:p w14:paraId="2EB301C8" w14:textId="77777777" w:rsidR="001D39FA" w:rsidRDefault="001D39FA" w:rsidP="001D39FA">
      <w:pPr>
        <w:pStyle w:val="ListParagraph"/>
        <w:rPr>
          <w:rFonts w:ascii="Times New Roman" w:eastAsia="Times New Roman" w:hAnsi="Times New Roman" w:cs="Times New Roman"/>
          <w:b/>
          <w:bCs/>
          <w:color w:val="000000" w:themeColor="text1"/>
          <w:spacing w:val="2"/>
          <w:sz w:val="24"/>
          <w:szCs w:val="24"/>
          <w:lang w:val="lt-LT" w:eastAsia="lt-LT"/>
        </w:rPr>
      </w:pPr>
    </w:p>
    <w:p w14:paraId="6B894639" w14:textId="755A927F" w:rsidR="00BD4D8E" w:rsidRPr="00347CD4" w:rsidRDefault="00BD4D8E" w:rsidP="003127FC">
      <w:pPr>
        <w:pStyle w:val="ListParagraph"/>
        <w:numPr>
          <w:ilvl w:val="0"/>
          <w:numId w:val="1"/>
        </w:numPr>
        <w:rPr>
          <w:rFonts w:ascii="Times New Roman" w:eastAsia="Times New Roman" w:hAnsi="Times New Roman" w:cs="Times New Roman"/>
          <w:b/>
          <w:bCs/>
          <w:color w:val="000000" w:themeColor="text1"/>
          <w:spacing w:val="2"/>
          <w:sz w:val="24"/>
          <w:szCs w:val="24"/>
          <w:lang w:val="lt-LT" w:eastAsia="lt-LT"/>
        </w:rPr>
      </w:pPr>
      <w:r w:rsidRPr="00347CD4">
        <w:rPr>
          <w:rFonts w:ascii="Times New Roman" w:eastAsia="Times New Roman" w:hAnsi="Times New Roman" w:cs="Times New Roman"/>
          <w:b/>
          <w:bCs/>
          <w:color w:val="000000" w:themeColor="text1"/>
          <w:spacing w:val="2"/>
          <w:sz w:val="24"/>
          <w:szCs w:val="24"/>
          <w:lang w:val="lt-LT" w:eastAsia="lt-LT"/>
        </w:rPr>
        <w:t>TIKSLAI PAGAL VEIKLOS KRYPTIS</w:t>
      </w:r>
    </w:p>
    <w:p w14:paraId="3A8F7922" w14:textId="77777777" w:rsidR="00B65DBE" w:rsidRPr="00347CD4" w:rsidRDefault="00B65DBE" w:rsidP="00B65DBE">
      <w:pPr>
        <w:pStyle w:val="ListParagraph"/>
        <w:rPr>
          <w:rFonts w:ascii="Times New Roman" w:eastAsia="Times New Roman" w:hAnsi="Times New Roman" w:cs="Times New Roman"/>
          <w:b/>
          <w:bCs/>
          <w:color w:val="000000" w:themeColor="text1"/>
          <w:spacing w:val="2"/>
          <w:sz w:val="24"/>
          <w:szCs w:val="24"/>
          <w:lang w:val="lt-LT" w:eastAsia="lt-LT"/>
        </w:rPr>
      </w:pPr>
    </w:p>
    <w:tbl>
      <w:tblPr>
        <w:tblStyle w:val="TableGrid"/>
        <w:tblW w:w="8930" w:type="dxa"/>
        <w:tblInd w:w="421" w:type="dxa"/>
        <w:tblLayout w:type="fixed"/>
        <w:tblLook w:val="04A0" w:firstRow="1" w:lastRow="0" w:firstColumn="1" w:lastColumn="0" w:noHBand="0" w:noVBand="1"/>
      </w:tblPr>
      <w:tblGrid>
        <w:gridCol w:w="2551"/>
        <w:gridCol w:w="1559"/>
        <w:gridCol w:w="1701"/>
        <w:gridCol w:w="1843"/>
        <w:gridCol w:w="1276"/>
      </w:tblGrid>
      <w:tr w:rsidR="00BB172A" w:rsidRPr="005C53DB" w14:paraId="674DBC37" w14:textId="77777777" w:rsidTr="006E0E1F">
        <w:trPr>
          <w:trHeight w:val="300"/>
        </w:trPr>
        <w:tc>
          <w:tcPr>
            <w:tcW w:w="8930" w:type="dxa"/>
            <w:gridSpan w:val="5"/>
          </w:tcPr>
          <w:p w14:paraId="625B6565" w14:textId="3B1CBE9E" w:rsidR="00FF343B" w:rsidRPr="00347CD4" w:rsidRDefault="5490FC35" w:rsidP="003127FC">
            <w:pPr>
              <w:pStyle w:val="ListParagraph"/>
              <w:numPr>
                <w:ilvl w:val="0"/>
                <w:numId w:val="2"/>
              </w:numPr>
              <w:tabs>
                <w:tab w:val="left" w:pos="1134"/>
              </w:tabs>
              <w:suppressAutoHyphens/>
              <w:ind w:right="51"/>
              <w:jc w:val="both"/>
              <w:rPr>
                <w:rFonts w:ascii="Times New Roman" w:hAnsi="Times New Roman" w:cs="Times New Roman"/>
                <w:color w:val="000000" w:themeColor="text1"/>
                <w:sz w:val="24"/>
                <w:szCs w:val="24"/>
                <w:lang w:val="lt-LT"/>
              </w:rPr>
            </w:pPr>
            <w:bookmarkStart w:id="3" w:name="_Hlk157510595"/>
            <w:r w:rsidRPr="5ACDE3EA">
              <w:rPr>
                <w:rFonts w:ascii="Times New Roman" w:hAnsi="Times New Roman" w:cs="Times New Roman"/>
                <w:color w:val="000000" w:themeColor="text1"/>
                <w:sz w:val="24"/>
                <w:szCs w:val="24"/>
                <w:lang w:val="lt-LT"/>
              </w:rPr>
              <w:t>Sukurti prielaidas Daugiabučių atnaujinimo (modernizavimo) programos valdymo ir įgyvendinimo strateginei transformacijai, siekiant užtikrinti stabilų programos įgyvendinimą ir tęstinumą.</w:t>
            </w:r>
          </w:p>
        </w:tc>
      </w:tr>
      <w:tr w:rsidR="00B7489F" w:rsidRPr="00347CD4" w14:paraId="3E261054" w14:textId="77777777" w:rsidTr="006E0E1F">
        <w:trPr>
          <w:trHeight w:val="300"/>
        </w:trPr>
        <w:tc>
          <w:tcPr>
            <w:tcW w:w="2551" w:type="dxa"/>
          </w:tcPr>
          <w:p w14:paraId="2C3A72BB" w14:textId="77777777" w:rsidR="00CF67D1" w:rsidRPr="00347CD4" w:rsidRDefault="00CF67D1">
            <w:pPr>
              <w:spacing w:after="160" w:line="259" w:lineRule="auto"/>
              <w:rPr>
                <w:rFonts w:ascii="Times New Roman" w:hAnsi="Times New Roman" w:cs="Times New Roman"/>
                <w:color w:val="000000" w:themeColor="text1"/>
                <w:sz w:val="24"/>
                <w:szCs w:val="24"/>
                <w:lang w:val="lt-LT"/>
              </w:rPr>
            </w:pPr>
            <w:r w:rsidRPr="00347CD4">
              <w:rPr>
                <w:rFonts w:ascii="Times New Roman" w:hAnsi="Times New Roman" w:cs="Times New Roman"/>
                <w:color w:val="000000" w:themeColor="text1"/>
                <w:sz w:val="24"/>
                <w:szCs w:val="24"/>
                <w:lang w:val="lt-LT"/>
              </w:rPr>
              <w:t>Rodiklis (-</w:t>
            </w:r>
            <w:proofErr w:type="spellStart"/>
            <w:r w:rsidRPr="00347CD4">
              <w:rPr>
                <w:rFonts w:ascii="Times New Roman" w:hAnsi="Times New Roman" w:cs="Times New Roman"/>
                <w:color w:val="000000" w:themeColor="text1"/>
                <w:sz w:val="24"/>
                <w:szCs w:val="24"/>
                <w:lang w:val="lt-LT"/>
              </w:rPr>
              <w:t>iai</w:t>
            </w:r>
            <w:proofErr w:type="spellEnd"/>
            <w:r w:rsidRPr="00347CD4">
              <w:rPr>
                <w:rFonts w:ascii="Times New Roman" w:hAnsi="Times New Roman" w:cs="Times New Roman"/>
                <w:color w:val="000000" w:themeColor="text1"/>
                <w:sz w:val="24"/>
                <w:szCs w:val="24"/>
                <w:lang w:val="lt-LT"/>
              </w:rPr>
              <w:t>)</w:t>
            </w:r>
          </w:p>
        </w:tc>
        <w:tc>
          <w:tcPr>
            <w:tcW w:w="1559" w:type="dxa"/>
          </w:tcPr>
          <w:p w14:paraId="77C946FF" w14:textId="77777777" w:rsidR="00CF67D1" w:rsidRPr="00347CD4" w:rsidRDefault="00CF67D1" w:rsidP="00A53B16">
            <w:pPr>
              <w:spacing w:after="160" w:line="259" w:lineRule="auto"/>
              <w:jc w:val="center"/>
              <w:rPr>
                <w:rFonts w:ascii="Times New Roman" w:hAnsi="Times New Roman" w:cs="Times New Roman"/>
                <w:color w:val="000000" w:themeColor="text1"/>
                <w:sz w:val="24"/>
                <w:szCs w:val="24"/>
                <w:lang w:val="lt-LT"/>
              </w:rPr>
            </w:pPr>
            <w:r w:rsidRPr="00347CD4">
              <w:rPr>
                <w:rFonts w:ascii="Times New Roman" w:hAnsi="Times New Roman" w:cs="Times New Roman"/>
                <w:iCs/>
                <w:color w:val="000000" w:themeColor="text1"/>
                <w:sz w:val="24"/>
                <w:szCs w:val="24"/>
                <w:lang w:val="lt-LT"/>
              </w:rPr>
              <w:t>2025</w:t>
            </w:r>
          </w:p>
        </w:tc>
        <w:tc>
          <w:tcPr>
            <w:tcW w:w="1701" w:type="dxa"/>
          </w:tcPr>
          <w:p w14:paraId="7FB5970C" w14:textId="77777777" w:rsidR="00CF67D1" w:rsidRPr="00347CD4" w:rsidRDefault="00CF67D1" w:rsidP="00A53B16">
            <w:pPr>
              <w:spacing w:after="160" w:line="259" w:lineRule="auto"/>
              <w:jc w:val="center"/>
              <w:rPr>
                <w:rFonts w:ascii="Times New Roman" w:hAnsi="Times New Roman" w:cs="Times New Roman"/>
                <w:color w:val="000000" w:themeColor="text1"/>
                <w:sz w:val="24"/>
                <w:szCs w:val="24"/>
                <w:lang w:val="lt-LT"/>
              </w:rPr>
            </w:pPr>
            <w:r w:rsidRPr="00347CD4">
              <w:rPr>
                <w:rFonts w:ascii="Times New Roman" w:hAnsi="Times New Roman" w:cs="Times New Roman"/>
                <w:iCs/>
                <w:color w:val="000000" w:themeColor="text1"/>
                <w:sz w:val="24"/>
                <w:szCs w:val="24"/>
                <w:lang w:val="lt-LT"/>
              </w:rPr>
              <w:t>2026</w:t>
            </w:r>
          </w:p>
        </w:tc>
        <w:tc>
          <w:tcPr>
            <w:tcW w:w="1843" w:type="dxa"/>
          </w:tcPr>
          <w:p w14:paraId="7470B5A5" w14:textId="77777777" w:rsidR="00CF67D1" w:rsidRPr="00347CD4" w:rsidRDefault="00CF67D1" w:rsidP="00A53B16">
            <w:pPr>
              <w:spacing w:after="160" w:line="259" w:lineRule="auto"/>
              <w:jc w:val="center"/>
              <w:rPr>
                <w:rFonts w:ascii="Times New Roman" w:hAnsi="Times New Roman" w:cs="Times New Roman"/>
                <w:color w:val="000000" w:themeColor="text1"/>
                <w:sz w:val="24"/>
                <w:szCs w:val="24"/>
                <w:lang w:val="lt-LT"/>
              </w:rPr>
            </w:pPr>
            <w:r w:rsidRPr="00347CD4">
              <w:rPr>
                <w:rFonts w:ascii="Times New Roman" w:hAnsi="Times New Roman" w:cs="Times New Roman"/>
                <w:iCs/>
                <w:color w:val="000000" w:themeColor="text1"/>
                <w:sz w:val="24"/>
                <w:szCs w:val="24"/>
                <w:lang w:val="lt-LT"/>
              </w:rPr>
              <w:t>2027</w:t>
            </w:r>
          </w:p>
        </w:tc>
        <w:tc>
          <w:tcPr>
            <w:tcW w:w="1276" w:type="dxa"/>
          </w:tcPr>
          <w:p w14:paraId="22F578C0" w14:textId="77777777" w:rsidR="00CF67D1" w:rsidRPr="00347CD4" w:rsidRDefault="00CF67D1" w:rsidP="00A53B16">
            <w:pPr>
              <w:spacing w:after="160" w:line="259" w:lineRule="auto"/>
              <w:jc w:val="center"/>
              <w:rPr>
                <w:rFonts w:ascii="Times New Roman" w:hAnsi="Times New Roman" w:cs="Times New Roman"/>
                <w:color w:val="000000" w:themeColor="text1"/>
                <w:sz w:val="24"/>
                <w:szCs w:val="24"/>
                <w:lang w:val="lt-LT"/>
              </w:rPr>
            </w:pPr>
            <w:r w:rsidRPr="00347CD4">
              <w:rPr>
                <w:rFonts w:ascii="Times New Roman" w:hAnsi="Times New Roman" w:cs="Times New Roman"/>
                <w:iCs/>
                <w:color w:val="000000" w:themeColor="text1"/>
                <w:sz w:val="24"/>
                <w:szCs w:val="24"/>
                <w:lang w:val="lt-LT"/>
              </w:rPr>
              <w:t>2028</w:t>
            </w:r>
          </w:p>
        </w:tc>
      </w:tr>
      <w:tr w:rsidR="003127FC" w:rsidRPr="00347CD4" w14:paraId="7EC767E0" w14:textId="77777777" w:rsidTr="006E0E1F">
        <w:trPr>
          <w:trHeight w:val="300"/>
        </w:trPr>
        <w:tc>
          <w:tcPr>
            <w:tcW w:w="2551" w:type="dxa"/>
            <w:tcBorders>
              <w:top w:val="single" w:sz="4" w:space="0" w:color="auto"/>
              <w:bottom w:val="single" w:sz="4" w:space="0" w:color="auto"/>
              <w:right w:val="single" w:sz="4" w:space="0" w:color="auto"/>
            </w:tcBorders>
          </w:tcPr>
          <w:p w14:paraId="7182F2AF" w14:textId="52D115A5" w:rsidR="4DA761EA" w:rsidRPr="00347CD4" w:rsidRDefault="464D6B0F" w:rsidP="4DA761EA">
            <w:pPr>
              <w:rPr>
                <w:rStyle w:val="FootnoteReference"/>
                <w:rFonts w:ascii="Times New Roman" w:hAnsi="Times New Roman" w:cs="Times New Roman"/>
                <w:color w:val="000000" w:themeColor="text1"/>
                <w:sz w:val="24"/>
                <w:szCs w:val="24"/>
                <w:vertAlign w:val="baseline"/>
                <w:lang w:val="lt-LT"/>
              </w:rPr>
            </w:pPr>
            <w:r w:rsidRPr="00347CD4">
              <w:rPr>
                <w:rFonts w:ascii="Times New Roman" w:hAnsi="Times New Roman" w:cs="Times New Roman"/>
                <w:color w:val="000000" w:themeColor="text1"/>
                <w:sz w:val="24"/>
                <w:szCs w:val="24"/>
                <w:lang w:val="lt-LT"/>
              </w:rPr>
              <w:t xml:space="preserve">Atnaujintų </w:t>
            </w:r>
            <w:r w:rsidRPr="5ACDE3EA">
              <w:rPr>
                <w:rFonts w:ascii="Times New Roman" w:hAnsi="Times New Roman" w:cs="Times New Roman"/>
                <w:color w:val="000000" w:themeColor="text1"/>
                <w:sz w:val="24"/>
                <w:szCs w:val="24"/>
                <w:lang w:val="lt-LT"/>
              </w:rPr>
              <w:t>(modernizuotų) daugiabučių namų plotas</w:t>
            </w:r>
            <w:r w:rsidR="74D1C872" w:rsidRPr="5ACDE3EA">
              <w:rPr>
                <w:lang w:val="lt-LT"/>
              </w:rPr>
              <w:t>￼</w:t>
            </w:r>
            <w:r w:rsidRPr="00347CD4">
              <w:rPr>
                <w:rStyle w:val="FootnoteReference"/>
                <w:rFonts w:ascii="Times New Roman" w:hAnsi="Times New Roman" w:cs="Times New Roman"/>
                <w:color w:val="000000" w:themeColor="text1"/>
                <w:sz w:val="24"/>
                <w:szCs w:val="24"/>
                <w:vertAlign w:val="baseline"/>
                <w:lang w:val="lt-LT"/>
              </w:rPr>
              <w:t xml:space="preserve"> (akumuliuotai</w:t>
            </w:r>
            <w:r w:rsidR="1A1141B7" w:rsidRPr="5ACDE3EA">
              <w:rPr>
                <w:rFonts w:ascii="Times New Roman" w:hAnsi="Times New Roman" w:cs="Times New Roman"/>
                <w:color w:val="000000" w:themeColor="text1"/>
                <w:sz w:val="24"/>
                <w:szCs w:val="24"/>
                <w:lang w:val="lt-LT"/>
              </w:rPr>
              <w:t xml:space="preserve"> nuo 2005 m.</w:t>
            </w:r>
            <w:r w:rsidRPr="00347CD4">
              <w:rPr>
                <w:rStyle w:val="FootnoteReference"/>
                <w:rFonts w:ascii="Times New Roman" w:hAnsi="Times New Roman" w:cs="Times New Roman"/>
                <w:color w:val="000000" w:themeColor="text1"/>
                <w:sz w:val="24"/>
                <w:szCs w:val="24"/>
                <w:vertAlign w:val="baseline"/>
                <w:lang w:val="lt-LT"/>
              </w:rPr>
              <w:t>)</w:t>
            </w:r>
            <w:r w:rsidR="00AB5C34" w:rsidRPr="5ACDE3EA">
              <w:rPr>
                <w:rStyle w:val="FootnoteReference"/>
                <w:rFonts w:ascii="Times New Roman" w:hAnsi="Times New Roman" w:cs="Times New Roman"/>
                <w:color w:val="000000" w:themeColor="text1"/>
                <w:sz w:val="24"/>
                <w:szCs w:val="24"/>
                <w:vertAlign w:val="baseline"/>
                <w:lang w:val="lt-LT"/>
              </w:rPr>
              <w:t>,</w:t>
            </w:r>
            <w:r w:rsidRPr="5ACDE3EA">
              <w:rPr>
                <w:rStyle w:val="FootnoteReference"/>
                <w:rFonts w:ascii="Times New Roman" w:hAnsi="Times New Roman" w:cs="Times New Roman"/>
                <w:color w:val="000000" w:themeColor="text1"/>
                <w:sz w:val="24"/>
                <w:szCs w:val="24"/>
                <w:vertAlign w:val="baseline"/>
                <w:lang w:val="lt-LT"/>
              </w:rPr>
              <w:t xml:space="preserve"> m</w:t>
            </w:r>
            <w:r w:rsidRPr="5ACDE3EA">
              <w:rPr>
                <w:rStyle w:val="FootnoteReference"/>
                <w:rFonts w:ascii="Times New Roman" w:hAnsi="Times New Roman" w:cs="Times New Roman"/>
                <w:color w:val="000000" w:themeColor="text1"/>
                <w:sz w:val="24"/>
                <w:szCs w:val="24"/>
                <w:lang w:val="lt-LT"/>
              </w:rPr>
              <w:t>2</w:t>
            </w:r>
          </w:p>
        </w:tc>
        <w:tc>
          <w:tcPr>
            <w:tcW w:w="1559" w:type="dxa"/>
            <w:tcBorders>
              <w:top w:val="single" w:sz="4" w:space="0" w:color="auto"/>
              <w:left w:val="single" w:sz="4" w:space="0" w:color="auto"/>
              <w:bottom w:val="single" w:sz="4" w:space="0" w:color="auto"/>
              <w:right w:val="single" w:sz="4" w:space="0" w:color="auto"/>
            </w:tcBorders>
            <w:vAlign w:val="center"/>
          </w:tcPr>
          <w:p w14:paraId="775189B5" w14:textId="5D3D5D5A" w:rsidR="4DA761EA" w:rsidRPr="00347CD4" w:rsidRDefault="42C933EA" w:rsidP="4DA761EA">
            <w:pPr>
              <w:jc w:val="center"/>
              <w:rPr>
                <w:rFonts w:ascii="Times New Roman" w:hAnsi="Times New Roman" w:cs="Times New Roman"/>
                <w:color w:val="000000" w:themeColor="text1"/>
                <w:sz w:val="24"/>
                <w:szCs w:val="24"/>
                <w:lang w:val="lt-LT"/>
              </w:rPr>
            </w:pPr>
            <w:r w:rsidRPr="00347CD4">
              <w:rPr>
                <w:rFonts w:ascii="Times New Roman" w:hAnsi="Times New Roman" w:cs="Times New Roman"/>
                <w:color w:val="000000" w:themeColor="text1"/>
                <w:sz w:val="24"/>
                <w:szCs w:val="24"/>
                <w:lang w:val="lt-LT"/>
              </w:rPr>
              <w:t>582 434</w:t>
            </w:r>
          </w:p>
        </w:tc>
        <w:tc>
          <w:tcPr>
            <w:tcW w:w="1701" w:type="dxa"/>
            <w:tcBorders>
              <w:top w:val="single" w:sz="4" w:space="0" w:color="auto"/>
              <w:left w:val="single" w:sz="4" w:space="0" w:color="auto"/>
              <w:bottom w:val="single" w:sz="4" w:space="0" w:color="auto"/>
              <w:right w:val="single" w:sz="4" w:space="0" w:color="auto"/>
            </w:tcBorders>
            <w:vAlign w:val="center"/>
          </w:tcPr>
          <w:p w14:paraId="1766EBE7" w14:textId="39A644DE" w:rsidR="4DA761EA" w:rsidRDefault="0174015B" w:rsidP="4DA761EA">
            <w:pPr>
              <w:jc w:val="center"/>
              <w:rPr>
                <w:rFonts w:ascii="Times New Roman" w:hAnsi="Times New Roman" w:cs="Times New Roman"/>
                <w:color w:val="000000" w:themeColor="text1"/>
                <w:sz w:val="24"/>
                <w:szCs w:val="24"/>
                <w:lang w:val="lt-LT"/>
              </w:rPr>
            </w:pPr>
            <w:r w:rsidRPr="5ACDE3EA">
              <w:rPr>
                <w:rFonts w:ascii="Times New Roman" w:hAnsi="Times New Roman" w:cs="Times New Roman"/>
                <w:color w:val="000000" w:themeColor="text1"/>
                <w:sz w:val="24"/>
                <w:szCs w:val="24"/>
                <w:lang w:val="lt-LT"/>
              </w:rPr>
              <w:t> </w:t>
            </w:r>
          </w:p>
          <w:p w14:paraId="55C535A7" w14:textId="099691CA" w:rsidR="00C76DE2" w:rsidRPr="00347CD4" w:rsidRDefault="0174015B" w:rsidP="5ACDE3EA">
            <w:pPr>
              <w:jc w:val="center"/>
              <w:rPr>
                <w:rFonts w:ascii="Times New Roman" w:eastAsia="Times New Roman" w:hAnsi="Times New Roman" w:cs="Times New Roman"/>
                <w:sz w:val="24"/>
                <w:szCs w:val="24"/>
                <w:lang w:eastAsia="lt-LT"/>
              </w:rPr>
            </w:pPr>
            <w:r w:rsidRPr="5ACDE3EA">
              <w:rPr>
                <w:rFonts w:ascii="Times New Roman" w:eastAsia="Times New Roman" w:hAnsi="Times New Roman" w:cs="Times New Roman"/>
                <w:sz w:val="24"/>
                <w:szCs w:val="24"/>
                <w:lang w:eastAsia="lt-LT"/>
              </w:rPr>
              <w:t>7 950 000</w:t>
            </w:r>
          </w:p>
          <w:p w14:paraId="40C11A27" w14:textId="4F38F949" w:rsidR="00C76DE2" w:rsidRPr="00347CD4" w:rsidRDefault="00C76DE2" w:rsidP="5ACDE3EA">
            <w:pPr>
              <w:jc w:val="center"/>
              <w:rPr>
                <w:rFonts w:cs="Times New Roman"/>
                <w:sz w:val="20"/>
                <w:szCs w:val="20"/>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14:paraId="6EE95A91" w14:textId="2D4EA125" w:rsidR="4DA761EA" w:rsidRDefault="385C02A7" w:rsidP="4DA761EA">
            <w:pPr>
              <w:jc w:val="center"/>
              <w:rPr>
                <w:rFonts w:ascii="Times New Roman" w:hAnsi="Times New Roman" w:cs="Times New Roman"/>
                <w:color w:val="000000" w:themeColor="text1"/>
                <w:sz w:val="24"/>
                <w:szCs w:val="24"/>
                <w:lang w:val="lt-LT"/>
              </w:rPr>
            </w:pPr>
            <w:r w:rsidRPr="5ACDE3EA">
              <w:rPr>
                <w:rFonts w:ascii="Times New Roman" w:hAnsi="Times New Roman" w:cs="Times New Roman"/>
                <w:color w:val="000000" w:themeColor="text1"/>
                <w:sz w:val="24"/>
                <w:szCs w:val="24"/>
                <w:lang w:val="lt-LT"/>
              </w:rPr>
              <w:t> </w:t>
            </w:r>
          </w:p>
          <w:p w14:paraId="24D6A3A2" w14:textId="0FD1BF00" w:rsidR="00647E8C" w:rsidRDefault="524D9FCD" w:rsidP="00647E8C">
            <w:pPr>
              <w:jc w:val="center"/>
              <w:rPr>
                <w:rFonts w:ascii="Times New Roman" w:hAnsi="Times New Roman" w:cs="Times New Roman"/>
                <w:color w:val="000000" w:themeColor="text1"/>
                <w:sz w:val="24"/>
                <w:szCs w:val="24"/>
              </w:rPr>
            </w:pPr>
            <w:r w:rsidRPr="5ACDE3EA">
              <w:rPr>
                <w:rFonts w:ascii="Times New Roman" w:hAnsi="Times New Roman" w:cs="Times New Roman"/>
                <w:color w:val="000000" w:themeColor="text1"/>
                <w:sz w:val="24"/>
                <w:szCs w:val="24"/>
              </w:rPr>
              <w:t>8 671 500</w:t>
            </w:r>
          </w:p>
          <w:p w14:paraId="05E34A1A" w14:textId="68438644" w:rsidR="00E37EAB" w:rsidRPr="00347CD4" w:rsidRDefault="00E37EAB" w:rsidP="4DA761EA">
            <w:pPr>
              <w:jc w:val="center"/>
              <w:rPr>
                <w:rFonts w:ascii="Times New Roman" w:hAnsi="Times New Roman" w:cs="Times New Roman"/>
                <w:color w:val="000000" w:themeColor="text1"/>
                <w:sz w:val="24"/>
                <w:szCs w:val="24"/>
                <w:lang w:val="lt-LT"/>
              </w:rPr>
            </w:pPr>
          </w:p>
        </w:tc>
        <w:tc>
          <w:tcPr>
            <w:tcW w:w="1276" w:type="dxa"/>
            <w:tcBorders>
              <w:top w:val="single" w:sz="4" w:space="0" w:color="auto"/>
              <w:left w:val="single" w:sz="4" w:space="0" w:color="auto"/>
              <w:bottom w:val="single" w:sz="4" w:space="0" w:color="auto"/>
              <w:right w:val="single" w:sz="4" w:space="0" w:color="auto"/>
            </w:tcBorders>
            <w:vAlign w:val="center"/>
          </w:tcPr>
          <w:p w14:paraId="03BBBAE6" w14:textId="78F63E54" w:rsidR="4DA761EA" w:rsidRDefault="524D9FCD" w:rsidP="6C4A342F">
            <w:pPr>
              <w:jc w:val="center"/>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w:t>
            </w:r>
          </w:p>
          <w:p w14:paraId="6179026E" w14:textId="7AE09B1E" w:rsidR="00647E8C" w:rsidRPr="00347CD4" w:rsidRDefault="6D4D6B43" w:rsidP="5ACDE3EA">
            <w:pPr>
              <w:jc w:val="center"/>
              <w:rPr>
                <w:rFonts w:ascii="Times New Roman" w:eastAsia="Times New Roman" w:hAnsi="Times New Roman" w:cs="Times New Roman"/>
                <w:color w:val="000000" w:themeColor="text1"/>
                <w:sz w:val="24"/>
                <w:szCs w:val="24"/>
                <w:lang w:val="lt-LT"/>
              </w:rPr>
            </w:pPr>
            <w:r w:rsidRPr="5ACDE3EA">
              <w:rPr>
                <w:rFonts w:ascii="Times New Roman" w:eastAsia="Times New Roman" w:hAnsi="Times New Roman" w:cs="Times New Roman"/>
                <w:color w:val="000000" w:themeColor="text1"/>
                <w:sz w:val="24"/>
                <w:szCs w:val="24"/>
              </w:rPr>
              <w:t>9 217 500</w:t>
            </w:r>
          </w:p>
          <w:p w14:paraId="2923AA2B" w14:textId="6C5082C6" w:rsidR="00647E8C" w:rsidRPr="00347CD4" w:rsidRDefault="00647E8C" w:rsidP="5ACDE3EA">
            <w:pPr>
              <w:jc w:val="center"/>
              <w:rPr>
                <w:rFonts w:ascii="Times New Roman" w:eastAsia="Times New Roman" w:hAnsi="Times New Roman" w:cs="Times New Roman"/>
                <w:color w:val="000000" w:themeColor="text1"/>
                <w:sz w:val="24"/>
                <w:szCs w:val="24"/>
              </w:rPr>
            </w:pPr>
          </w:p>
          <w:p w14:paraId="34EBC5BA" w14:textId="173A98F0" w:rsidR="00647E8C" w:rsidRPr="00347CD4" w:rsidRDefault="00647E8C" w:rsidP="6C4A342F">
            <w:pPr>
              <w:jc w:val="center"/>
              <w:rPr>
                <w:rFonts w:ascii="Times New Roman" w:eastAsia="Times New Roman" w:hAnsi="Times New Roman" w:cs="Times New Roman"/>
                <w:color w:val="000000" w:themeColor="text1"/>
                <w:sz w:val="24"/>
                <w:szCs w:val="24"/>
                <w:lang w:val="lt-LT"/>
              </w:rPr>
            </w:pPr>
          </w:p>
        </w:tc>
      </w:tr>
      <w:tr w:rsidR="00915ACF" w:rsidRPr="00347CD4" w14:paraId="26ECEF45" w14:textId="77777777" w:rsidTr="006E0E1F">
        <w:trPr>
          <w:trHeight w:val="300"/>
        </w:trPr>
        <w:tc>
          <w:tcPr>
            <w:tcW w:w="2551" w:type="dxa"/>
            <w:tcBorders>
              <w:top w:val="single" w:sz="4" w:space="0" w:color="auto"/>
              <w:bottom w:val="single" w:sz="4" w:space="0" w:color="auto"/>
              <w:right w:val="single" w:sz="4" w:space="0" w:color="auto"/>
            </w:tcBorders>
          </w:tcPr>
          <w:p w14:paraId="1C6DEFB3" w14:textId="0DAB0315" w:rsidR="00915ACF" w:rsidRPr="00347CD4" w:rsidRDefault="4A7D4BB4" w:rsidP="00915ACF">
            <w:pPr>
              <w:rPr>
                <w:rFonts w:ascii="Times New Roman" w:hAnsi="Times New Roman" w:cs="Times New Roman"/>
                <w:color w:val="000000" w:themeColor="text1"/>
                <w:sz w:val="24"/>
                <w:szCs w:val="24"/>
                <w:lang w:val="lt-LT"/>
              </w:rPr>
            </w:pPr>
            <w:proofErr w:type="spellStart"/>
            <w:r w:rsidRPr="5ACDE3EA">
              <w:rPr>
                <w:rFonts w:ascii="Times New Roman" w:hAnsi="Times New Roman" w:cs="Times New Roman"/>
                <w:color w:val="000000" w:themeColor="text1"/>
                <w:sz w:val="24"/>
                <w:szCs w:val="24"/>
              </w:rPr>
              <w:t>R</w:t>
            </w:r>
            <w:r w:rsidR="2244E6F9" w:rsidRPr="5ACDE3EA">
              <w:rPr>
                <w:rFonts w:ascii="Times New Roman" w:hAnsi="Times New Roman" w:cs="Times New Roman"/>
                <w:color w:val="000000" w:themeColor="text1"/>
                <w:sz w:val="24"/>
                <w:szCs w:val="24"/>
              </w:rPr>
              <w:t>enovuot</w:t>
            </w:r>
            <w:r w:rsidR="58E07DFE" w:rsidRPr="5ACDE3EA">
              <w:rPr>
                <w:rFonts w:ascii="Times New Roman" w:hAnsi="Times New Roman" w:cs="Times New Roman"/>
                <w:color w:val="000000" w:themeColor="text1"/>
                <w:sz w:val="24"/>
                <w:szCs w:val="24"/>
              </w:rPr>
              <w:t>ų</w:t>
            </w:r>
            <w:proofErr w:type="spellEnd"/>
            <w:r w:rsidR="2244E6F9" w:rsidRPr="5ACDE3EA">
              <w:rPr>
                <w:rFonts w:ascii="Times New Roman" w:hAnsi="Times New Roman" w:cs="Times New Roman"/>
                <w:color w:val="000000" w:themeColor="text1"/>
                <w:sz w:val="24"/>
                <w:szCs w:val="24"/>
              </w:rPr>
              <w:t xml:space="preserve"> </w:t>
            </w:r>
            <w:proofErr w:type="spellStart"/>
            <w:r w:rsidR="2244E6F9" w:rsidRPr="5ACDE3EA">
              <w:rPr>
                <w:rFonts w:ascii="Times New Roman" w:hAnsi="Times New Roman" w:cs="Times New Roman"/>
                <w:color w:val="000000" w:themeColor="text1"/>
                <w:sz w:val="24"/>
                <w:szCs w:val="24"/>
              </w:rPr>
              <w:t>daugiabučių</w:t>
            </w:r>
            <w:proofErr w:type="spellEnd"/>
            <w:r w:rsidR="2244E6F9" w:rsidRPr="006E0E1F">
              <w:rPr>
                <w:rFonts w:ascii="Times New Roman" w:hAnsi="Times New Roman" w:cs="Times New Roman"/>
                <w:color w:val="000000" w:themeColor="text1"/>
                <w:sz w:val="24"/>
                <w:szCs w:val="24"/>
              </w:rPr>
              <w:t xml:space="preserve"> </w:t>
            </w:r>
            <w:proofErr w:type="spellStart"/>
            <w:r w:rsidR="2244E6F9" w:rsidRPr="5ACDE3EA">
              <w:rPr>
                <w:rFonts w:ascii="Times New Roman" w:hAnsi="Times New Roman" w:cs="Times New Roman"/>
                <w:color w:val="000000" w:themeColor="text1"/>
                <w:sz w:val="24"/>
                <w:szCs w:val="24"/>
              </w:rPr>
              <w:t>skaičius</w:t>
            </w:r>
            <w:proofErr w:type="spellEnd"/>
            <w:r w:rsidR="00915ACF" w:rsidRPr="5ACDE3EA">
              <w:rPr>
                <w:rStyle w:val="FootnoteReference"/>
                <w:rFonts w:ascii="Times New Roman" w:hAnsi="Times New Roman" w:cs="Times New Roman"/>
                <w:color w:val="000000" w:themeColor="text1"/>
                <w:sz w:val="24"/>
                <w:szCs w:val="24"/>
              </w:rPr>
              <w:footnoteReference w:id="2"/>
            </w:r>
          </w:p>
        </w:tc>
        <w:tc>
          <w:tcPr>
            <w:tcW w:w="1559" w:type="dxa"/>
            <w:tcBorders>
              <w:top w:val="single" w:sz="4" w:space="0" w:color="auto"/>
              <w:left w:val="single" w:sz="4" w:space="0" w:color="auto"/>
              <w:bottom w:val="single" w:sz="4" w:space="0" w:color="auto"/>
              <w:right w:val="single" w:sz="4" w:space="0" w:color="auto"/>
            </w:tcBorders>
            <w:vAlign w:val="center"/>
          </w:tcPr>
          <w:p w14:paraId="409165F1" w14:textId="77777777" w:rsidR="00915ACF" w:rsidRPr="00347CD4" w:rsidRDefault="00915ACF" w:rsidP="00915ACF">
            <w:pPr>
              <w:jc w:val="center"/>
              <w:rPr>
                <w:rFonts w:ascii="Times New Roman" w:hAnsi="Times New Roman" w:cs="Times New Roman"/>
                <w:color w:val="000000" w:themeColor="text1"/>
                <w:sz w:val="24"/>
                <w:szCs w:val="24"/>
                <w:lang w:val="lt-LT"/>
              </w:rPr>
            </w:pPr>
          </w:p>
        </w:tc>
        <w:tc>
          <w:tcPr>
            <w:tcW w:w="1701" w:type="dxa"/>
            <w:tcBorders>
              <w:top w:val="single" w:sz="4" w:space="0" w:color="auto"/>
              <w:left w:val="single" w:sz="4" w:space="0" w:color="auto"/>
              <w:bottom w:val="single" w:sz="4" w:space="0" w:color="auto"/>
              <w:right w:val="single" w:sz="4" w:space="0" w:color="auto"/>
            </w:tcBorders>
            <w:vAlign w:val="center"/>
          </w:tcPr>
          <w:p w14:paraId="2500A612" w14:textId="729DE69C" w:rsidR="00915ACF" w:rsidRPr="00347CD4" w:rsidDel="00C76DE2" w:rsidRDefault="2244E6F9" w:rsidP="00915ACF">
            <w:pPr>
              <w:jc w:val="center"/>
              <w:rPr>
                <w:rFonts w:ascii="Times New Roman" w:hAnsi="Times New Roman" w:cs="Times New Roman"/>
                <w:color w:val="000000" w:themeColor="text1"/>
                <w:sz w:val="24"/>
                <w:szCs w:val="24"/>
                <w:lang w:val="lt-LT"/>
              </w:rPr>
            </w:pPr>
            <w:r w:rsidRPr="5ACDE3EA">
              <w:rPr>
                <w:rFonts w:ascii="Times New Roman" w:hAnsi="Times New Roman" w:cs="Times New Roman"/>
                <w:color w:val="000000" w:themeColor="text1"/>
                <w:sz w:val="24"/>
                <w:szCs w:val="24"/>
                <w:lang w:val="lt-LT"/>
              </w:rPr>
              <w:t>5298</w:t>
            </w:r>
          </w:p>
        </w:tc>
        <w:tc>
          <w:tcPr>
            <w:tcW w:w="1843" w:type="dxa"/>
            <w:tcBorders>
              <w:top w:val="single" w:sz="4" w:space="0" w:color="auto"/>
              <w:left w:val="single" w:sz="4" w:space="0" w:color="auto"/>
              <w:bottom w:val="single" w:sz="4" w:space="0" w:color="auto"/>
              <w:right w:val="single" w:sz="4" w:space="0" w:color="auto"/>
            </w:tcBorders>
            <w:vAlign w:val="center"/>
          </w:tcPr>
          <w:p w14:paraId="24EFBA03" w14:textId="2EA4E057" w:rsidR="00915ACF" w:rsidRPr="00347CD4" w:rsidDel="00C76DE2" w:rsidRDefault="2244E6F9" w:rsidP="00915ACF">
            <w:pPr>
              <w:jc w:val="center"/>
              <w:rPr>
                <w:rFonts w:ascii="Times New Roman" w:hAnsi="Times New Roman" w:cs="Times New Roman"/>
                <w:color w:val="000000" w:themeColor="text1"/>
                <w:sz w:val="24"/>
                <w:szCs w:val="24"/>
                <w:lang w:val="lt-LT"/>
              </w:rPr>
            </w:pPr>
            <w:r w:rsidRPr="5ACDE3EA">
              <w:rPr>
                <w:rFonts w:ascii="Times New Roman" w:hAnsi="Times New Roman" w:cs="Times New Roman"/>
                <w:color w:val="000000" w:themeColor="text1"/>
                <w:sz w:val="24"/>
                <w:szCs w:val="24"/>
                <w:lang w:val="lt-LT"/>
              </w:rPr>
              <w:t>5779</w:t>
            </w:r>
          </w:p>
        </w:tc>
        <w:tc>
          <w:tcPr>
            <w:tcW w:w="1276" w:type="dxa"/>
            <w:tcBorders>
              <w:top w:val="single" w:sz="4" w:space="0" w:color="auto"/>
              <w:left w:val="single" w:sz="4" w:space="0" w:color="auto"/>
              <w:bottom w:val="single" w:sz="4" w:space="0" w:color="auto"/>
              <w:right w:val="single" w:sz="4" w:space="0" w:color="auto"/>
            </w:tcBorders>
            <w:vAlign w:val="center"/>
          </w:tcPr>
          <w:p w14:paraId="1BBFC4C8" w14:textId="063F3237" w:rsidR="00915ACF" w:rsidRPr="00347CD4" w:rsidDel="00E37EAB" w:rsidRDefault="2244E6F9" w:rsidP="00915ACF">
            <w:pPr>
              <w:jc w:val="center"/>
              <w:rPr>
                <w:rFonts w:ascii="Times New Roman" w:hAnsi="Times New Roman" w:cs="Times New Roman"/>
                <w:color w:val="000000" w:themeColor="text1"/>
                <w:sz w:val="24"/>
                <w:szCs w:val="24"/>
                <w:lang w:val="lt-LT"/>
              </w:rPr>
            </w:pPr>
            <w:r w:rsidRPr="5ACDE3EA">
              <w:rPr>
                <w:rFonts w:ascii="Times New Roman" w:hAnsi="Times New Roman" w:cs="Times New Roman"/>
                <w:color w:val="000000" w:themeColor="text1"/>
                <w:sz w:val="24"/>
                <w:szCs w:val="24"/>
                <w:lang w:val="lt-LT"/>
              </w:rPr>
              <w:t>6143</w:t>
            </w:r>
          </w:p>
        </w:tc>
      </w:tr>
      <w:tr w:rsidR="003127FC" w:rsidRPr="00B83712" w14:paraId="0BE73085" w14:textId="77777777" w:rsidTr="006E0E1F">
        <w:trPr>
          <w:trHeight w:val="300"/>
        </w:trPr>
        <w:tc>
          <w:tcPr>
            <w:tcW w:w="2551" w:type="dxa"/>
          </w:tcPr>
          <w:p w14:paraId="0153C455" w14:textId="0B17C02A" w:rsidR="00CF67D1" w:rsidRPr="00347CD4" w:rsidRDefault="1AE86317" w:rsidP="00AB5C34">
            <w:pPr>
              <w:rPr>
                <w:rFonts w:ascii="Times New Roman" w:hAnsi="Times New Roman" w:cs="Times New Roman"/>
                <w:color w:val="000000" w:themeColor="text1"/>
                <w:sz w:val="24"/>
                <w:szCs w:val="24"/>
                <w:lang w:val="lt-LT"/>
              </w:rPr>
            </w:pPr>
            <w:bookmarkStart w:id="4" w:name="_Hlk158631372"/>
            <w:r w:rsidRPr="5ACDE3EA">
              <w:rPr>
                <w:rFonts w:ascii="Times New Roman" w:hAnsi="Times New Roman" w:cs="Times New Roman"/>
                <w:color w:val="000000" w:themeColor="text1"/>
                <w:sz w:val="24"/>
                <w:szCs w:val="24"/>
                <w:lang w:val="lt-LT"/>
              </w:rPr>
              <w:t>Įdiegtas daugiabučių namų modernizavimo programos</w:t>
            </w:r>
            <w:r w:rsidR="2B7A3421" w:rsidRPr="5ACDE3EA">
              <w:rPr>
                <w:rFonts w:ascii="Times New Roman" w:hAnsi="Times New Roman" w:cs="Times New Roman"/>
                <w:color w:val="000000" w:themeColor="text1"/>
                <w:sz w:val="24"/>
                <w:szCs w:val="24"/>
                <w:lang w:val="lt-LT"/>
              </w:rPr>
              <w:t xml:space="preserve"> (toliau – programa)</w:t>
            </w:r>
            <w:r w:rsidRPr="5ACDE3EA">
              <w:rPr>
                <w:rFonts w:ascii="Times New Roman" w:hAnsi="Times New Roman" w:cs="Times New Roman"/>
                <w:color w:val="000000" w:themeColor="text1"/>
                <w:sz w:val="24"/>
                <w:szCs w:val="24"/>
                <w:lang w:val="lt-LT"/>
              </w:rPr>
              <w:t xml:space="preserve"> prognozavimo ir stebėsenos modelis</w:t>
            </w:r>
            <w:r w:rsidR="2B7A3421" w:rsidRPr="5ACDE3EA">
              <w:rPr>
                <w:rFonts w:ascii="Times New Roman" w:hAnsi="Times New Roman" w:cs="Times New Roman"/>
                <w:color w:val="000000" w:themeColor="text1"/>
                <w:sz w:val="24"/>
                <w:szCs w:val="24"/>
                <w:lang w:val="lt-LT"/>
              </w:rPr>
              <w:t xml:space="preserve"> </w:t>
            </w:r>
          </w:p>
        </w:tc>
        <w:tc>
          <w:tcPr>
            <w:tcW w:w="1559" w:type="dxa"/>
            <w:vAlign w:val="center"/>
          </w:tcPr>
          <w:p w14:paraId="56A23D8D" w14:textId="32709863" w:rsidR="00CF67D1" w:rsidRPr="00347CD4" w:rsidRDefault="1AE86317" w:rsidP="00AB5C34">
            <w:pPr>
              <w:jc w:val="center"/>
              <w:rPr>
                <w:rFonts w:ascii="Times New Roman" w:hAnsi="Times New Roman" w:cs="Times New Roman"/>
                <w:color w:val="000000" w:themeColor="text1"/>
                <w:sz w:val="24"/>
                <w:szCs w:val="24"/>
                <w:lang w:val="lt-LT"/>
              </w:rPr>
            </w:pPr>
            <w:r w:rsidRPr="5ACDE3EA">
              <w:rPr>
                <w:rFonts w:ascii="Times New Roman" w:hAnsi="Times New Roman" w:cs="Times New Roman"/>
                <w:color w:val="000000" w:themeColor="text1"/>
                <w:sz w:val="24"/>
                <w:szCs w:val="24"/>
                <w:lang w:val="lt-LT"/>
              </w:rPr>
              <w:t xml:space="preserve"> Modelio</w:t>
            </w:r>
            <w:r w:rsidR="2B7A3421" w:rsidRPr="5ACDE3EA">
              <w:rPr>
                <w:rFonts w:ascii="Times New Roman" w:hAnsi="Times New Roman" w:cs="Times New Roman"/>
                <w:color w:val="000000" w:themeColor="text1"/>
                <w:sz w:val="24"/>
                <w:szCs w:val="24"/>
                <w:lang w:val="lt-LT"/>
              </w:rPr>
              <w:t xml:space="preserve"> </w:t>
            </w:r>
            <w:r w:rsidRPr="5ACDE3EA">
              <w:rPr>
                <w:rFonts w:ascii="Times New Roman" w:hAnsi="Times New Roman" w:cs="Times New Roman"/>
                <w:color w:val="000000" w:themeColor="text1"/>
                <w:sz w:val="24"/>
                <w:szCs w:val="24"/>
                <w:lang w:val="lt-LT"/>
              </w:rPr>
              <w:t xml:space="preserve"> taikymas   integruotas į programos įgyvendinimo procesus</w:t>
            </w:r>
          </w:p>
        </w:tc>
        <w:tc>
          <w:tcPr>
            <w:tcW w:w="1701" w:type="dxa"/>
            <w:vAlign w:val="center"/>
          </w:tcPr>
          <w:p w14:paraId="29203A6D" w14:textId="14676E4D" w:rsidR="00CF67D1" w:rsidRPr="00347CD4" w:rsidRDefault="6BA6F1A1" w:rsidP="00AB5C34">
            <w:pPr>
              <w:jc w:val="center"/>
              <w:rPr>
                <w:rFonts w:ascii="Times New Roman" w:hAnsi="Times New Roman" w:cs="Times New Roman"/>
                <w:color w:val="000000" w:themeColor="text1"/>
                <w:sz w:val="24"/>
                <w:szCs w:val="24"/>
                <w:lang w:val="lt-LT"/>
              </w:rPr>
            </w:pPr>
            <w:r w:rsidRPr="5ACDE3EA">
              <w:rPr>
                <w:rFonts w:ascii="Times New Roman" w:hAnsi="Times New Roman" w:cs="Times New Roman"/>
                <w:color w:val="000000" w:themeColor="text1"/>
                <w:sz w:val="24"/>
                <w:szCs w:val="24"/>
                <w:lang w:val="lt-LT"/>
              </w:rPr>
              <w:t>Prognozavimo ir stebėsenos modelis atnaujintas</w:t>
            </w:r>
            <w:r w:rsidR="00AB5C34" w:rsidRPr="5ACDE3EA">
              <w:rPr>
                <w:rFonts w:ascii="Times New Roman" w:hAnsi="Times New Roman" w:cs="Times New Roman"/>
                <w:color w:val="000000" w:themeColor="text1"/>
                <w:sz w:val="24"/>
                <w:szCs w:val="24"/>
                <w:lang w:val="lt-LT"/>
              </w:rPr>
              <w:t>,</w:t>
            </w:r>
            <w:r w:rsidRPr="5ACDE3EA">
              <w:rPr>
                <w:rFonts w:ascii="Times New Roman" w:hAnsi="Times New Roman" w:cs="Times New Roman"/>
                <w:color w:val="000000" w:themeColor="text1"/>
                <w:sz w:val="24"/>
                <w:szCs w:val="24"/>
                <w:lang w:val="lt-LT"/>
              </w:rPr>
              <w:t xml:space="preserve"> atsižvelgiant  į programos pakeitimus</w:t>
            </w:r>
          </w:p>
        </w:tc>
        <w:tc>
          <w:tcPr>
            <w:tcW w:w="1843" w:type="dxa"/>
            <w:vAlign w:val="center"/>
          </w:tcPr>
          <w:p w14:paraId="3A7E732C" w14:textId="3FA4A4D9" w:rsidR="00CF67D1" w:rsidRPr="00347CD4" w:rsidRDefault="00CF67D1" w:rsidP="00AB5C34">
            <w:pPr>
              <w:jc w:val="center"/>
              <w:rPr>
                <w:rFonts w:ascii="Times New Roman" w:hAnsi="Times New Roman" w:cs="Times New Roman"/>
                <w:color w:val="000000" w:themeColor="text1"/>
                <w:sz w:val="24"/>
                <w:szCs w:val="24"/>
                <w:lang w:val="lt-LT"/>
              </w:rPr>
            </w:pPr>
          </w:p>
          <w:p w14:paraId="4D531084" w14:textId="201658C9" w:rsidR="00CF67D1" w:rsidRPr="00347CD4" w:rsidRDefault="633FE731" w:rsidP="310CFCCE">
            <w:pPr>
              <w:jc w:val="center"/>
              <w:rPr>
                <w:rFonts w:ascii="Times New Roman" w:hAnsi="Times New Roman" w:cs="Times New Roman"/>
                <w:color w:val="000000" w:themeColor="text1"/>
                <w:sz w:val="24"/>
                <w:szCs w:val="24"/>
                <w:lang w:val="lt-LT"/>
              </w:rPr>
            </w:pPr>
            <w:r w:rsidRPr="5ACDE3EA">
              <w:rPr>
                <w:rFonts w:ascii="Times New Roman" w:hAnsi="Times New Roman" w:cs="Times New Roman"/>
                <w:color w:val="000000" w:themeColor="text1"/>
                <w:sz w:val="24"/>
                <w:szCs w:val="24"/>
                <w:lang w:val="lt-LT"/>
              </w:rPr>
              <w:t xml:space="preserve"> Prognozavimo ir stebėsenos modelis atnaujintas, atsižvelgiant  į programos pakeitimus</w:t>
            </w:r>
          </w:p>
          <w:p w14:paraId="546E26E9" w14:textId="06F28B3C" w:rsidR="00CF67D1" w:rsidRPr="00347CD4" w:rsidRDefault="00CF67D1" w:rsidP="00AB5C34">
            <w:pPr>
              <w:jc w:val="center"/>
              <w:rPr>
                <w:rFonts w:ascii="Times New Roman" w:hAnsi="Times New Roman" w:cs="Times New Roman"/>
                <w:color w:val="000000" w:themeColor="text1"/>
                <w:sz w:val="24"/>
                <w:szCs w:val="24"/>
                <w:lang w:val="lt-LT"/>
              </w:rPr>
            </w:pPr>
          </w:p>
        </w:tc>
        <w:tc>
          <w:tcPr>
            <w:tcW w:w="1276" w:type="dxa"/>
            <w:vAlign w:val="center"/>
          </w:tcPr>
          <w:p w14:paraId="158BF1CB" w14:textId="2A54DE38" w:rsidR="00CF67D1" w:rsidRPr="00347CD4" w:rsidRDefault="00CF67D1" w:rsidP="00AB5C34">
            <w:pPr>
              <w:jc w:val="center"/>
              <w:rPr>
                <w:rFonts w:ascii="Times New Roman" w:hAnsi="Times New Roman" w:cs="Times New Roman"/>
                <w:color w:val="000000" w:themeColor="text1"/>
                <w:sz w:val="24"/>
                <w:szCs w:val="24"/>
                <w:lang w:val="lt-LT"/>
              </w:rPr>
            </w:pPr>
          </w:p>
          <w:p w14:paraId="20D7A525" w14:textId="1AC61D76" w:rsidR="00CF67D1" w:rsidRPr="00347CD4" w:rsidRDefault="34914201" w:rsidP="00AB5C34">
            <w:pPr>
              <w:jc w:val="center"/>
              <w:rPr>
                <w:rFonts w:ascii="Times New Roman" w:hAnsi="Times New Roman" w:cs="Times New Roman"/>
                <w:color w:val="000000" w:themeColor="text1"/>
                <w:sz w:val="24"/>
                <w:szCs w:val="24"/>
                <w:lang w:val="lt-LT"/>
              </w:rPr>
            </w:pPr>
            <w:r w:rsidRPr="5ACDE3EA">
              <w:rPr>
                <w:rFonts w:ascii="Times New Roman" w:hAnsi="Times New Roman" w:cs="Times New Roman"/>
                <w:color w:val="000000" w:themeColor="text1"/>
                <w:sz w:val="24"/>
                <w:szCs w:val="24"/>
                <w:lang w:val="lt-LT"/>
              </w:rPr>
              <w:t xml:space="preserve">Prognozavimo ir stebėsenos modelis atnaujintas, atsižvelgiant  į programos pakeitimus </w:t>
            </w:r>
          </w:p>
        </w:tc>
      </w:tr>
      <w:bookmarkEnd w:id="4"/>
      <w:tr w:rsidR="003127FC" w:rsidRPr="009A75E9" w14:paraId="442F1FCD" w14:textId="77777777" w:rsidTr="006E0E1F">
        <w:trPr>
          <w:trHeight w:val="300"/>
        </w:trPr>
        <w:tc>
          <w:tcPr>
            <w:tcW w:w="2551" w:type="dxa"/>
          </w:tcPr>
          <w:p w14:paraId="2ADD996E" w14:textId="1C967F2C" w:rsidR="00CF67D1" w:rsidRPr="00347CD4" w:rsidRDefault="5FAAF4F1" w:rsidP="00B7489F">
            <w:pPr>
              <w:rPr>
                <w:rFonts w:ascii="Times New Roman" w:hAnsi="Times New Roman" w:cs="Times New Roman"/>
                <w:color w:val="000000" w:themeColor="text1"/>
                <w:sz w:val="24"/>
                <w:szCs w:val="24"/>
                <w:lang w:val="lt-LT"/>
              </w:rPr>
            </w:pPr>
            <w:r w:rsidRPr="5ACDE3EA">
              <w:rPr>
                <w:rFonts w:ascii="Times New Roman" w:hAnsi="Times New Roman" w:cs="Times New Roman"/>
                <w:color w:val="000000" w:themeColor="text1"/>
                <w:sz w:val="24"/>
                <w:szCs w:val="24"/>
                <w:lang w:val="lt-LT"/>
              </w:rPr>
              <w:t xml:space="preserve">Parengti </w:t>
            </w:r>
            <w:r w:rsidR="3769D85F" w:rsidRPr="5ACDE3EA">
              <w:rPr>
                <w:rFonts w:ascii="Times New Roman" w:hAnsi="Times New Roman" w:cs="Times New Roman"/>
                <w:color w:val="000000" w:themeColor="text1"/>
                <w:sz w:val="24"/>
                <w:szCs w:val="24"/>
                <w:lang w:val="lt-LT"/>
              </w:rPr>
              <w:t xml:space="preserve">ir įgyvendinti </w:t>
            </w:r>
            <w:r w:rsidRPr="5ACDE3EA">
              <w:rPr>
                <w:rFonts w:ascii="Times New Roman" w:hAnsi="Times New Roman" w:cs="Times New Roman"/>
                <w:color w:val="000000" w:themeColor="text1"/>
                <w:sz w:val="24"/>
                <w:szCs w:val="24"/>
                <w:lang w:val="lt-LT"/>
              </w:rPr>
              <w:t xml:space="preserve">daugiabučių </w:t>
            </w:r>
            <w:r w:rsidR="2B7A3421" w:rsidRPr="5ACDE3EA">
              <w:rPr>
                <w:rFonts w:ascii="Times New Roman" w:hAnsi="Times New Roman" w:cs="Times New Roman"/>
                <w:color w:val="000000" w:themeColor="text1"/>
                <w:sz w:val="24"/>
                <w:szCs w:val="24"/>
                <w:lang w:val="lt-LT"/>
              </w:rPr>
              <w:t xml:space="preserve">namų </w:t>
            </w:r>
            <w:r w:rsidRPr="5ACDE3EA">
              <w:rPr>
                <w:rFonts w:ascii="Times New Roman" w:hAnsi="Times New Roman" w:cs="Times New Roman"/>
                <w:color w:val="000000" w:themeColor="text1"/>
                <w:sz w:val="24"/>
                <w:szCs w:val="24"/>
                <w:lang w:val="lt-LT"/>
              </w:rPr>
              <w:t>renovacijos Ilgalaikio ir tvaraus finansavimo modelio sprendim</w:t>
            </w:r>
            <w:r w:rsidR="2B7A3421" w:rsidRPr="5ACDE3EA">
              <w:rPr>
                <w:rFonts w:ascii="Times New Roman" w:hAnsi="Times New Roman" w:cs="Times New Roman"/>
                <w:color w:val="000000" w:themeColor="text1"/>
                <w:sz w:val="24"/>
                <w:szCs w:val="24"/>
                <w:lang w:val="lt-LT"/>
              </w:rPr>
              <w:t>ai</w:t>
            </w:r>
          </w:p>
          <w:p w14:paraId="5792794A" w14:textId="77777777" w:rsidR="00CF67D1" w:rsidRPr="00347CD4" w:rsidRDefault="00CF67D1" w:rsidP="000A7ED3">
            <w:pPr>
              <w:rPr>
                <w:rFonts w:ascii="Times New Roman" w:hAnsi="Times New Roman" w:cs="Times New Roman"/>
                <w:color w:val="000000" w:themeColor="text1"/>
                <w:sz w:val="24"/>
                <w:szCs w:val="24"/>
                <w:lang w:val="lt-LT"/>
              </w:rPr>
            </w:pPr>
          </w:p>
        </w:tc>
        <w:tc>
          <w:tcPr>
            <w:tcW w:w="1559" w:type="dxa"/>
            <w:vAlign w:val="center"/>
          </w:tcPr>
          <w:p w14:paraId="40920FA2" w14:textId="77777777" w:rsidR="00B7489F" w:rsidRPr="00347CD4" w:rsidRDefault="00B7489F" w:rsidP="25775FA7">
            <w:pPr>
              <w:jc w:val="center"/>
              <w:rPr>
                <w:rStyle w:val="cf01"/>
                <w:rFonts w:ascii="Times New Roman" w:hAnsi="Times New Roman" w:cs="Times New Roman"/>
                <w:sz w:val="24"/>
                <w:szCs w:val="24"/>
                <w:lang w:val="lt-LT"/>
              </w:rPr>
            </w:pPr>
          </w:p>
          <w:p w14:paraId="2E6EA942" w14:textId="35956D62" w:rsidR="00CF67D1" w:rsidRPr="00347CD4" w:rsidRDefault="00CF67D1" w:rsidP="25775FA7">
            <w:pPr>
              <w:jc w:val="center"/>
              <w:rPr>
                <w:rFonts w:ascii="Times New Roman" w:hAnsi="Times New Roman" w:cs="Times New Roman"/>
                <w:color w:val="000000" w:themeColor="text1"/>
                <w:sz w:val="24"/>
                <w:szCs w:val="24"/>
                <w:lang w:val="lt-LT"/>
              </w:rPr>
            </w:pPr>
            <w:r w:rsidRPr="00347CD4">
              <w:rPr>
                <w:rStyle w:val="cf01"/>
                <w:rFonts w:ascii="Times New Roman" w:hAnsi="Times New Roman" w:cs="Times New Roman"/>
                <w:sz w:val="24"/>
                <w:szCs w:val="24"/>
                <w:lang w:val="lt-LT"/>
              </w:rPr>
              <w:t>Modelio</w:t>
            </w:r>
            <w:r w:rsidR="00B7489F" w:rsidRPr="00347CD4">
              <w:rPr>
                <w:rStyle w:val="cf01"/>
                <w:rFonts w:ascii="Times New Roman" w:hAnsi="Times New Roman" w:cs="Times New Roman"/>
                <w:sz w:val="24"/>
                <w:szCs w:val="24"/>
                <w:lang w:val="lt-LT"/>
              </w:rPr>
              <w:t xml:space="preserve"> 2</w:t>
            </w:r>
            <w:r w:rsidRPr="00347CD4">
              <w:rPr>
                <w:rStyle w:val="cf01"/>
                <w:rFonts w:ascii="Times New Roman" w:hAnsi="Times New Roman" w:cs="Times New Roman"/>
                <w:sz w:val="24"/>
                <w:szCs w:val="24"/>
                <w:lang w:val="lt-LT"/>
              </w:rPr>
              <w:t xml:space="preserve">  pasiūlymų suderinimas su suinteresuotomis šalimis</w:t>
            </w:r>
          </w:p>
        </w:tc>
        <w:tc>
          <w:tcPr>
            <w:tcW w:w="1701" w:type="dxa"/>
            <w:vAlign w:val="center"/>
          </w:tcPr>
          <w:p w14:paraId="3444320B" w14:textId="77777777" w:rsidR="00B7489F" w:rsidRPr="00347CD4" w:rsidRDefault="00B7489F" w:rsidP="25775FA7">
            <w:pPr>
              <w:jc w:val="center"/>
              <w:rPr>
                <w:rFonts w:ascii="Times New Roman" w:hAnsi="Times New Roman" w:cs="Times New Roman"/>
                <w:color w:val="000000" w:themeColor="text1"/>
                <w:sz w:val="24"/>
                <w:szCs w:val="24"/>
                <w:lang w:val="lt-LT"/>
              </w:rPr>
            </w:pPr>
          </w:p>
          <w:p w14:paraId="05C69C9A" w14:textId="57088C4A" w:rsidR="00497CDA" w:rsidRDefault="21F0784C" w:rsidP="25775FA7">
            <w:pPr>
              <w:jc w:val="center"/>
              <w:rPr>
                <w:rFonts w:ascii="Times New Roman" w:hAnsi="Times New Roman" w:cs="Times New Roman"/>
                <w:color w:val="000000" w:themeColor="text1"/>
                <w:sz w:val="24"/>
                <w:szCs w:val="24"/>
                <w:lang w:val="lt-LT"/>
              </w:rPr>
            </w:pPr>
            <w:r w:rsidRPr="5ACDE3EA">
              <w:rPr>
                <w:rFonts w:ascii="Times New Roman" w:hAnsi="Times New Roman" w:cs="Times New Roman"/>
                <w:color w:val="000000" w:themeColor="text1"/>
                <w:sz w:val="24"/>
                <w:szCs w:val="24"/>
                <w:lang w:val="lt-LT"/>
              </w:rPr>
              <w:t xml:space="preserve"> </w:t>
            </w:r>
          </w:p>
          <w:p w14:paraId="66601062" w14:textId="28CB9529" w:rsidR="00CF67D1" w:rsidRPr="00347CD4" w:rsidRDefault="6B35906F" w:rsidP="25775FA7">
            <w:pPr>
              <w:jc w:val="center"/>
              <w:rPr>
                <w:rFonts w:ascii="Times New Roman" w:hAnsi="Times New Roman" w:cs="Times New Roman"/>
                <w:color w:val="000000" w:themeColor="text1"/>
                <w:sz w:val="24"/>
                <w:szCs w:val="24"/>
                <w:lang w:val="lt-LT"/>
              </w:rPr>
            </w:pPr>
            <w:r w:rsidRPr="5ACDE3EA">
              <w:rPr>
                <w:rFonts w:ascii="Times New Roman" w:hAnsi="Times New Roman" w:cs="Times New Roman"/>
                <w:color w:val="000000" w:themeColor="text1"/>
                <w:sz w:val="24"/>
                <w:szCs w:val="24"/>
                <w:lang w:val="lt-LT"/>
              </w:rPr>
              <w:t>Sprendimų priėmimas</w:t>
            </w:r>
            <w:r w:rsidR="61EFD3CA" w:rsidRPr="5ACDE3EA">
              <w:rPr>
                <w:rFonts w:ascii="Times New Roman" w:hAnsi="Times New Roman" w:cs="Times New Roman"/>
                <w:color w:val="000000" w:themeColor="text1"/>
                <w:sz w:val="24"/>
                <w:szCs w:val="24"/>
                <w:lang w:val="lt-LT"/>
              </w:rPr>
              <w:t>,</w:t>
            </w:r>
            <w:r w:rsidRPr="5ACDE3EA">
              <w:rPr>
                <w:rFonts w:ascii="Times New Roman" w:hAnsi="Times New Roman" w:cs="Times New Roman"/>
                <w:color w:val="000000" w:themeColor="text1"/>
                <w:sz w:val="24"/>
                <w:szCs w:val="24"/>
                <w:lang w:val="lt-LT"/>
              </w:rPr>
              <w:t xml:space="preserve"> </w:t>
            </w:r>
            <w:r w:rsidR="5C3FE22B" w:rsidRPr="5ACDE3EA">
              <w:rPr>
                <w:rFonts w:ascii="Times New Roman" w:hAnsi="Times New Roman" w:cs="Times New Roman"/>
                <w:color w:val="000000" w:themeColor="text1"/>
                <w:sz w:val="24"/>
                <w:szCs w:val="24"/>
                <w:lang w:val="lt-LT"/>
              </w:rPr>
              <w:t xml:space="preserve">pradėti įgyvendinti nemažiau kaip 70 proc. </w:t>
            </w:r>
            <w:r w:rsidR="1E4FAAD0" w:rsidRPr="5ACDE3EA">
              <w:rPr>
                <w:rFonts w:ascii="Times New Roman" w:hAnsi="Times New Roman" w:cs="Times New Roman"/>
                <w:color w:val="000000" w:themeColor="text1"/>
                <w:sz w:val="24"/>
                <w:szCs w:val="24"/>
                <w:lang w:val="lt-LT"/>
              </w:rPr>
              <w:t xml:space="preserve">modelio </w:t>
            </w:r>
            <w:r w:rsidR="21F0784C" w:rsidRPr="5ACDE3EA">
              <w:rPr>
                <w:rFonts w:ascii="Times New Roman" w:hAnsi="Times New Roman" w:cs="Times New Roman"/>
                <w:color w:val="000000" w:themeColor="text1"/>
                <w:sz w:val="24"/>
                <w:szCs w:val="24"/>
                <w:lang w:val="lt-LT"/>
              </w:rPr>
              <w:t xml:space="preserve">veiklų </w:t>
            </w:r>
          </w:p>
        </w:tc>
        <w:tc>
          <w:tcPr>
            <w:tcW w:w="1843" w:type="dxa"/>
            <w:vAlign w:val="center"/>
          </w:tcPr>
          <w:p w14:paraId="753569AB" w14:textId="08FB8E79" w:rsidR="00CF67D1" w:rsidRPr="00347CD4" w:rsidRDefault="00CF67D1" w:rsidP="25775FA7">
            <w:pPr>
              <w:jc w:val="center"/>
              <w:rPr>
                <w:rFonts w:ascii="Times New Roman" w:hAnsi="Times New Roman" w:cs="Times New Roman"/>
                <w:color w:val="000000" w:themeColor="text1"/>
                <w:sz w:val="24"/>
                <w:szCs w:val="24"/>
                <w:lang w:val="lt-LT"/>
              </w:rPr>
            </w:pPr>
          </w:p>
          <w:p w14:paraId="17CA2294" w14:textId="77964020" w:rsidR="00AF00A6" w:rsidRDefault="00AF00A6" w:rsidP="25775FA7">
            <w:pPr>
              <w:jc w:val="center"/>
              <w:rPr>
                <w:rFonts w:ascii="Times New Roman" w:hAnsi="Times New Roman" w:cs="Times New Roman"/>
                <w:color w:val="000000" w:themeColor="text1"/>
                <w:sz w:val="24"/>
                <w:szCs w:val="24"/>
                <w:lang w:val="lt-LT"/>
              </w:rPr>
            </w:pPr>
          </w:p>
          <w:p w14:paraId="0E615D6A" w14:textId="02ABE703" w:rsidR="00021601" w:rsidRPr="00347CD4" w:rsidRDefault="1E4FAAD0" w:rsidP="25775FA7">
            <w:pPr>
              <w:jc w:val="center"/>
              <w:rPr>
                <w:rFonts w:ascii="Times New Roman" w:hAnsi="Times New Roman" w:cs="Times New Roman"/>
                <w:color w:val="000000" w:themeColor="text1"/>
                <w:sz w:val="24"/>
                <w:szCs w:val="24"/>
                <w:lang w:val="lt-LT"/>
              </w:rPr>
            </w:pPr>
            <w:r w:rsidRPr="5ACDE3EA">
              <w:rPr>
                <w:rFonts w:ascii="Times New Roman" w:hAnsi="Times New Roman" w:cs="Times New Roman"/>
                <w:color w:val="000000" w:themeColor="text1"/>
                <w:sz w:val="24"/>
                <w:szCs w:val="24"/>
                <w:lang w:val="lt-LT"/>
              </w:rPr>
              <w:t>Įgyvendinta ne mažiau kaip 70 proc. modelio veiklų</w:t>
            </w:r>
          </w:p>
        </w:tc>
        <w:tc>
          <w:tcPr>
            <w:tcW w:w="1276" w:type="dxa"/>
            <w:vAlign w:val="center"/>
          </w:tcPr>
          <w:p w14:paraId="1A3D087D" w14:textId="77777777" w:rsidR="00CF67D1" w:rsidRPr="00347CD4" w:rsidRDefault="00CF67D1" w:rsidP="25775FA7">
            <w:pPr>
              <w:jc w:val="center"/>
              <w:rPr>
                <w:rFonts w:ascii="Times New Roman" w:hAnsi="Times New Roman" w:cs="Times New Roman"/>
                <w:color w:val="000000" w:themeColor="text1"/>
                <w:sz w:val="24"/>
                <w:szCs w:val="24"/>
                <w:lang w:val="lt-LT"/>
              </w:rPr>
            </w:pPr>
            <w:r w:rsidRPr="00347CD4">
              <w:rPr>
                <w:rFonts w:ascii="Times New Roman" w:hAnsi="Times New Roman" w:cs="Times New Roman"/>
                <w:color w:val="000000" w:themeColor="text1"/>
                <w:sz w:val="24"/>
                <w:szCs w:val="24"/>
                <w:lang w:val="lt-LT"/>
              </w:rPr>
              <w:t xml:space="preserve"> </w:t>
            </w:r>
          </w:p>
          <w:p w14:paraId="32F4D685" w14:textId="138B5DCC" w:rsidR="00CF67D1" w:rsidRPr="00347CD4" w:rsidRDefault="00CF67D1" w:rsidP="25775FA7">
            <w:pPr>
              <w:jc w:val="center"/>
              <w:rPr>
                <w:rFonts w:ascii="Times New Roman" w:hAnsi="Times New Roman" w:cs="Times New Roman"/>
                <w:color w:val="000000" w:themeColor="text1"/>
                <w:sz w:val="24"/>
                <w:szCs w:val="24"/>
                <w:lang w:val="lt-LT"/>
              </w:rPr>
            </w:pPr>
            <w:r w:rsidRPr="00347CD4">
              <w:rPr>
                <w:rFonts w:ascii="Times New Roman" w:hAnsi="Times New Roman" w:cs="Times New Roman"/>
                <w:color w:val="000000" w:themeColor="text1"/>
                <w:sz w:val="24"/>
                <w:szCs w:val="24"/>
                <w:lang w:val="lt-LT"/>
              </w:rPr>
              <w:t xml:space="preserve"> </w:t>
            </w:r>
          </w:p>
          <w:p w14:paraId="2AF4D51B" w14:textId="77777777" w:rsidR="00AF00A6" w:rsidRDefault="4BF5CCF2" w:rsidP="00AF00A6">
            <w:pPr>
              <w:jc w:val="center"/>
              <w:rPr>
                <w:rFonts w:ascii="Times New Roman" w:hAnsi="Times New Roman" w:cs="Times New Roman"/>
                <w:color w:val="000000" w:themeColor="text1"/>
                <w:sz w:val="24"/>
                <w:szCs w:val="24"/>
                <w:lang w:val="lt-LT"/>
              </w:rPr>
            </w:pPr>
            <w:r w:rsidRPr="5ACDE3EA">
              <w:rPr>
                <w:rFonts w:ascii="Times New Roman" w:hAnsi="Times New Roman" w:cs="Times New Roman"/>
                <w:color w:val="000000" w:themeColor="text1"/>
                <w:sz w:val="24"/>
                <w:szCs w:val="24"/>
                <w:lang w:val="lt-LT"/>
              </w:rPr>
              <w:t>Pateikti siūlymai dėl kito programavimo periodo</w:t>
            </w:r>
          </w:p>
          <w:p w14:paraId="48496EDE" w14:textId="02411D75" w:rsidR="00CF67D1" w:rsidRPr="00347CD4" w:rsidRDefault="00CF67D1" w:rsidP="25775FA7">
            <w:pPr>
              <w:jc w:val="center"/>
              <w:rPr>
                <w:rFonts w:ascii="Times New Roman" w:hAnsi="Times New Roman" w:cs="Times New Roman"/>
                <w:color w:val="000000" w:themeColor="text1"/>
                <w:sz w:val="24"/>
                <w:szCs w:val="24"/>
                <w:lang w:val="lt-LT"/>
              </w:rPr>
            </w:pPr>
          </w:p>
        </w:tc>
      </w:tr>
      <w:tr w:rsidR="003127FC" w:rsidRPr="00347CD4" w14:paraId="405B31E2" w14:textId="77777777" w:rsidTr="006E0E1F">
        <w:trPr>
          <w:trHeight w:val="300"/>
        </w:trPr>
        <w:tc>
          <w:tcPr>
            <w:tcW w:w="2551" w:type="dxa"/>
          </w:tcPr>
          <w:p w14:paraId="593E3327" w14:textId="776D2EC9" w:rsidR="5190E51B" w:rsidRPr="00347CD4" w:rsidRDefault="2B7A3421" w:rsidP="0004717C">
            <w:pPr>
              <w:pStyle w:val="pf0"/>
              <w:rPr>
                <w:rStyle w:val="cf01"/>
                <w:rFonts w:ascii="Times New Roman" w:hAnsi="Times New Roman" w:cs="Times New Roman"/>
                <w:sz w:val="24"/>
                <w:szCs w:val="24"/>
                <w:lang w:val="lt-LT"/>
              </w:rPr>
            </w:pPr>
            <w:r w:rsidRPr="5ACDE3EA">
              <w:rPr>
                <w:rStyle w:val="cf01"/>
                <w:rFonts w:ascii="Times New Roman" w:hAnsi="Times New Roman" w:cs="Times New Roman"/>
                <w:sz w:val="24"/>
                <w:szCs w:val="24"/>
                <w:lang w:val="lt-LT"/>
              </w:rPr>
              <w:t xml:space="preserve">Sustiprintas </w:t>
            </w:r>
            <w:r w:rsidR="309A71B3" w:rsidRPr="5ACDE3EA">
              <w:rPr>
                <w:rStyle w:val="cf01"/>
                <w:rFonts w:ascii="Times New Roman" w:hAnsi="Times New Roman" w:cs="Times New Roman"/>
                <w:sz w:val="24"/>
                <w:szCs w:val="24"/>
                <w:lang w:val="lt-LT"/>
              </w:rPr>
              <w:t xml:space="preserve">APVA, kaip Daugiabučių </w:t>
            </w:r>
            <w:r w:rsidRPr="5ACDE3EA">
              <w:rPr>
                <w:rStyle w:val="cf01"/>
                <w:rFonts w:ascii="Times New Roman" w:hAnsi="Times New Roman" w:cs="Times New Roman"/>
                <w:sz w:val="24"/>
                <w:szCs w:val="24"/>
                <w:lang w:val="lt-LT"/>
              </w:rPr>
              <w:t xml:space="preserve">namų </w:t>
            </w:r>
            <w:r w:rsidR="309A71B3" w:rsidRPr="5ACDE3EA">
              <w:rPr>
                <w:rStyle w:val="cf01"/>
                <w:rFonts w:ascii="Times New Roman" w:hAnsi="Times New Roman" w:cs="Times New Roman"/>
                <w:sz w:val="24"/>
                <w:szCs w:val="24"/>
                <w:lang w:val="lt-LT"/>
              </w:rPr>
              <w:lastRenderedPageBreak/>
              <w:t>atnaujinimo (modernizavimo) programos valdytojos</w:t>
            </w:r>
            <w:r w:rsidRPr="5ACDE3EA">
              <w:rPr>
                <w:rStyle w:val="cf01"/>
                <w:rFonts w:ascii="Times New Roman" w:hAnsi="Times New Roman" w:cs="Times New Roman"/>
                <w:sz w:val="24"/>
                <w:szCs w:val="24"/>
                <w:lang w:val="lt-LT"/>
              </w:rPr>
              <w:t>,</w:t>
            </w:r>
            <w:r w:rsidR="309A71B3" w:rsidRPr="5ACDE3EA">
              <w:rPr>
                <w:rStyle w:val="cf01"/>
                <w:rFonts w:ascii="Times New Roman" w:hAnsi="Times New Roman" w:cs="Times New Roman"/>
                <w:sz w:val="24"/>
                <w:szCs w:val="24"/>
                <w:lang w:val="lt-LT"/>
              </w:rPr>
              <w:t xml:space="preserve"> vaidm</w:t>
            </w:r>
            <w:r w:rsidRPr="5ACDE3EA">
              <w:rPr>
                <w:rStyle w:val="cf01"/>
                <w:rFonts w:ascii="Times New Roman" w:hAnsi="Times New Roman" w:cs="Times New Roman"/>
                <w:sz w:val="24"/>
                <w:szCs w:val="24"/>
                <w:lang w:val="lt-LT"/>
              </w:rPr>
              <w:t>uo</w:t>
            </w:r>
            <w:r w:rsidR="309A71B3" w:rsidRPr="5ACDE3EA">
              <w:rPr>
                <w:rStyle w:val="cf01"/>
                <w:rFonts w:ascii="Times New Roman" w:hAnsi="Times New Roman" w:cs="Times New Roman"/>
                <w:sz w:val="24"/>
                <w:szCs w:val="24"/>
                <w:lang w:val="lt-LT"/>
              </w:rPr>
              <w:t>, vnt.</w:t>
            </w:r>
          </w:p>
        </w:tc>
        <w:tc>
          <w:tcPr>
            <w:tcW w:w="1559" w:type="dxa"/>
            <w:vAlign w:val="center"/>
          </w:tcPr>
          <w:p w14:paraId="1E68250D" w14:textId="33C082FD" w:rsidR="00CF67D1" w:rsidRPr="000578CA" w:rsidRDefault="1AE86317" w:rsidP="00F443AB">
            <w:pPr>
              <w:jc w:val="center"/>
              <w:rPr>
                <w:rStyle w:val="cf01"/>
                <w:rFonts w:ascii="Times New Roman" w:hAnsi="Times New Roman" w:cs="Times New Roman"/>
                <w:sz w:val="24"/>
                <w:szCs w:val="24"/>
                <w:lang w:val="lt-LT"/>
              </w:rPr>
            </w:pPr>
            <w:r w:rsidRPr="5ACDE3EA">
              <w:rPr>
                <w:rStyle w:val="cf01"/>
                <w:rFonts w:ascii="Times New Roman" w:hAnsi="Times New Roman" w:cs="Times New Roman"/>
                <w:sz w:val="24"/>
                <w:szCs w:val="24"/>
                <w:lang w:val="lt-LT"/>
              </w:rPr>
              <w:lastRenderedPageBreak/>
              <w:t>-</w:t>
            </w:r>
          </w:p>
        </w:tc>
        <w:tc>
          <w:tcPr>
            <w:tcW w:w="1701" w:type="dxa"/>
            <w:vAlign w:val="center"/>
          </w:tcPr>
          <w:p w14:paraId="1C6232A0" w14:textId="74A9DE42" w:rsidR="00CF67D1" w:rsidRPr="000578CA" w:rsidRDefault="2D5B1365" w:rsidP="4DA761EA">
            <w:pPr>
              <w:jc w:val="center"/>
              <w:rPr>
                <w:rStyle w:val="cf01"/>
                <w:rFonts w:ascii="Times New Roman" w:hAnsi="Times New Roman" w:cs="Times New Roman"/>
                <w:sz w:val="24"/>
                <w:szCs w:val="24"/>
                <w:lang w:val="lt-LT"/>
              </w:rPr>
            </w:pPr>
            <w:r w:rsidRPr="5ACDE3EA">
              <w:rPr>
                <w:rStyle w:val="cf01"/>
                <w:rFonts w:ascii="Times New Roman" w:hAnsi="Times New Roman" w:cs="Times New Roman"/>
                <w:sz w:val="24"/>
                <w:szCs w:val="24"/>
                <w:lang w:val="lt-LT"/>
              </w:rPr>
              <w:t xml:space="preserve">Sukurtas programos </w:t>
            </w:r>
            <w:r w:rsidRPr="5ACDE3EA">
              <w:rPr>
                <w:rStyle w:val="cf01"/>
                <w:rFonts w:ascii="Times New Roman" w:hAnsi="Times New Roman" w:cs="Times New Roman"/>
                <w:sz w:val="24"/>
                <w:szCs w:val="24"/>
                <w:lang w:val="lt-LT"/>
              </w:rPr>
              <w:lastRenderedPageBreak/>
              <w:t>valdysenos modelis</w:t>
            </w:r>
            <w:r w:rsidR="2B7A3421" w:rsidRPr="5ACDE3EA">
              <w:rPr>
                <w:rStyle w:val="cf01"/>
                <w:rFonts w:ascii="Times New Roman" w:hAnsi="Times New Roman" w:cs="Times New Roman"/>
                <w:sz w:val="24"/>
                <w:szCs w:val="24"/>
                <w:lang w:val="lt-LT"/>
              </w:rPr>
              <w:t xml:space="preserve"> ir parengti teisės aktų pakeitimų projektai</w:t>
            </w:r>
            <w:r w:rsidRPr="5ACDE3EA">
              <w:rPr>
                <w:rStyle w:val="cf01"/>
                <w:rFonts w:ascii="Times New Roman" w:hAnsi="Times New Roman" w:cs="Times New Roman"/>
                <w:sz w:val="24"/>
                <w:szCs w:val="24"/>
                <w:lang w:val="lt-LT"/>
              </w:rPr>
              <w:t xml:space="preserve"> </w:t>
            </w:r>
          </w:p>
        </w:tc>
        <w:tc>
          <w:tcPr>
            <w:tcW w:w="1843" w:type="dxa"/>
            <w:vAlign w:val="center"/>
          </w:tcPr>
          <w:p w14:paraId="777ABFF5" w14:textId="78213009" w:rsidR="00CF67D1" w:rsidRPr="00347CD4" w:rsidDel="00E04584" w:rsidRDefault="00CF67D1" w:rsidP="4DA761EA">
            <w:pPr>
              <w:jc w:val="center"/>
              <w:rPr>
                <w:rFonts w:ascii="Times New Roman" w:hAnsi="Times New Roman" w:cs="Times New Roman"/>
                <w:color w:val="000000" w:themeColor="text1"/>
                <w:sz w:val="24"/>
                <w:szCs w:val="24"/>
                <w:lang w:val="lt-LT"/>
              </w:rPr>
            </w:pPr>
          </w:p>
          <w:p w14:paraId="7E3CE1DD" w14:textId="122B6B42" w:rsidR="00CF67D1" w:rsidRPr="00347CD4" w:rsidRDefault="3A8FCA5F" w:rsidP="00B7489F">
            <w:pPr>
              <w:jc w:val="center"/>
              <w:rPr>
                <w:rStyle w:val="cf01"/>
                <w:rFonts w:ascii="Times New Roman" w:hAnsi="Times New Roman" w:cs="Times New Roman"/>
                <w:sz w:val="24"/>
                <w:szCs w:val="24"/>
                <w:lang w:val="lt-LT"/>
              </w:rPr>
            </w:pPr>
            <w:r w:rsidRPr="5ACDE3EA">
              <w:rPr>
                <w:rStyle w:val="cf01"/>
                <w:rFonts w:ascii="Times New Roman" w:hAnsi="Times New Roman" w:cs="Times New Roman"/>
                <w:sz w:val="24"/>
                <w:szCs w:val="24"/>
                <w:lang w:val="lt-LT"/>
              </w:rPr>
              <w:lastRenderedPageBreak/>
              <w:t>Parengta ir patvirtinta m</w:t>
            </w:r>
            <w:r w:rsidR="729219B7" w:rsidRPr="5ACDE3EA">
              <w:rPr>
                <w:rStyle w:val="cf01"/>
                <w:rFonts w:ascii="Times New Roman" w:hAnsi="Times New Roman" w:cs="Times New Roman"/>
                <w:sz w:val="24"/>
                <w:szCs w:val="24"/>
                <w:lang w:val="lt-LT"/>
              </w:rPr>
              <w:t>etodinė</w:t>
            </w:r>
            <w:r w:rsidRPr="5ACDE3EA">
              <w:rPr>
                <w:rStyle w:val="cf01"/>
                <w:rFonts w:ascii="Times New Roman" w:hAnsi="Times New Roman" w:cs="Times New Roman"/>
                <w:sz w:val="24"/>
                <w:szCs w:val="24"/>
                <w:lang w:val="lt-LT"/>
              </w:rPr>
              <w:t xml:space="preserve"> </w:t>
            </w:r>
            <w:r w:rsidR="729219B7" w:rsidRPr="5ACDE3EA">
              <w:rPr>
                <w:rStyle w:val="cf01"/>
                <w:rFonts w:ascii="Times New Roman" w:hAnsi="Times New Roman" w:cs="Times New Roman"/>
                <w:sz w:val="24"/>
                <w:szCs w:val="24"/>
                <w:lang w:val="lt-LT"/>
              </w:rPr>
              <w:t>medžiag</w:t>
            </w:r>
            <w:r w:rsidRPr="5ACDE3EA">
              <w:rPr>
                <w:rStyle w:val="cf01"/>
                <w:rFonts w:ascii="Times New Roman" w:hAnsi="Times New Roman" w:cs="Times New Roman"/>
                <w:sz w:val="24"/>
                <w:szCs w:val="24"/>
                <w:lang w:val="lt-LT"/>
              </w:rPr>
              <w:t xml:space="preserve">a </w:t>
            </w:r>
            <w:r w:rsidR="7C8FF5BD" w:rsidRPr="5ACDE3EA">
              <w:rPr>
                <w:rStyle w:val="cf01"/>
                <w:rFonts w:ascii="Times New Roman" w:hAnsi="Times New Roman" w:cs="Times New Roman"/>
                <w:sz w:val="24"/>
                <w:szCs w:val="24"/>
                <w:lang w:val="lt-LT"/>
              </w:rPr>
              <w:t xml:space="preserve">ir </w:t>
            </w:r>
            <w:r w:rsidR="729219B7" w:rsidRPr="5ACDE3EA">
              <w:rPr>
                <w:rStyle w:val="cf01"/>
                <w:rFonts w:ascii="Times New Roman" w:hAnsi="Times New Roman" w:cs="Times New Roman"/>
                <w:sz w:val="24"/>
                <w:szCs w:val="24"/>
                <w:lang w:val="lt-LT"/>
              </w:rPr>
              <w:t>rekomendacij</w:t>
            </w:r>
            <w:r w:rsidRPr="5ACDE3EA">
              <w:rPr>
                <w:rStyle w:val="cf01"/>
                <w:rFonts w:ascii="Times New Roman" w:hAnsi="Times New Roman" w:cs="Times New Roman"/>
                <w:sz w:val="24"/>
                <w:szCs w:val="24"/>
                <w:lang w:val="lt-LT"/>
              </w:rPr>
              <w:t>os</w:t>
            </w:r>
            <w:r w:rsidR="729219B7" w:rsidRPr="5ACDE3EA">
              <w:rPr>
                <w:rStyle w:val="cf01"/>
                <w:rFonts w:ascii="Times New Roman" w:hAnsi="Times New Roman" w:cs="Times New Roman"/>
                <w:sz w:val="24"/>
                <w:szCs w:val="24"/>
                <w:lang w:val="lt-LT"/>
              </w:rPr>
              <w:t xml:space="preserve"> </w:t>
            </w:r>
            <w:r w:rsidR="1C786B14" w:rsidRPr="5ACDE3EA">
              <w:rPr>
                <w:rStyle w:val="cf01"/>
                <w:rFonts w:ascii="Times New Roman" w:hAnsi="Times New Roman" w:cs="Times New Roman"/>
                <w:sz w:val="24"/>
                <w:szCs w:val="24"/>
                <w:lang w:val="lt-LT"/>
              </w:rPr>
              <w:t>programos dalyviams</w:t>
            </w:r>
            <w:r w:rsidR="346599A6" w:rsidRPr="5ACDE3EA">
              <w:rPr>
                <w:rStyle w:val="cf01"/>
                <w:rFonts w:ascii="Times New Roman" w:hAnsi="Times New Roman" w:cs="Times New Roman"/>
                <w:sz w:val="24"/>
                <w:szCs w:val="24"/>
                <w:lang w:val="lt-LT"/>
              </w:rPr>
              <w:t>,</w:t>
            </w:r>
            <w:r w:rsidRPr="5ACDE3EA">
              <w:rPr>
                <w:rStyle w:val="cf01"/>
                <w:rFonts w:ascii="Times New Roman" w:hAnsi="Times New Roman" w:cs="Times New Roman"/>
                <w:sz w:val="24"/>
                <w:szCs w:val="24"/>
                <w:lang w:val="lt-LT"/>
              </w:rPr>
              <w:t xml:space="preserve"> užtikrinta</w:t>
            </w:r>
            <w:r w:rsidR="729219B7" w:rsidRPr="5ACDE3EA">
              <w:rPr>
                <w:rStyle w:val="cf01"/>
                <w:rFonts w:ascii="Times New Roman" w:hAnsi="Times New Roman" w:cs="Times New Roman"/>
                <w:sz w:val="24"/>
                <w:szCs w:val="24"/>
                <w:lang w:val="lt-LT"/>
              </w:rPr>
              <w:t xml:space="preserve"> </w:t>
            </w:r>
            <w:r w:rsidRPr="5ACDE3EA">
              <w:rPr>
                <w:rStyle w:val="cf01"/>
                <w:rFonts w:ascii="Times New Roman" w:hAnsi="Times New Roman" w:cs="Times New Roman"/>
                <w:sz w:val="24"/>
                <w:szCs w:val="24"/>
                <w:lang w:val="lt-LT"/>
              </w:rPr>
              <w:t>i</w:t>
            </w:r>
            <w:r w:rsidR="4B2FE094" w:rsidRPr="5ACDE3EA">
              <w:rPr>
                <w:rStyle w:val="cf01"/>
                <w:rFonts w:ascii="Times New Roman" w:hAnsi="Times New Roman" w:cs="Times New Roman"/>
                <w:sz w:val="24"/>
                <w:szCs w:val="24"/>
                <w:lang w:val="lt-LT"/>
              </w:rPr>
              <w:t>nformacijos sklaid</w:t>
            </w:r>
            <w:r w:rsidRPr="5ACDE3EA">
              <w:rPr>
                <w:rStyle w:val="cf01"/>
                <w:rFonts w:ascii="Times New Roman" w:hAnsi="Times New Roman" w:cs="Times New Roman"/>
                <w:sz w:val="24"/>
                <w:szCs w:val="24"/>
                <w:lang w:val="lt-LT"/>
              </w:rPr>
              <w:t>a</w:t>
            </w:r>
          </w:p>
        </w:tc>
        <w:tc>
          <w:tcPr>
            <w:tcW w:w="1276" w:type="dxa"/>
            <w:vAlign w:val="center"/>
          </w:tcPr>
          <w:p w14:paraId="00B1CEE7" w14:textId="4E56EF25" w:rsidR="00CF67D1" w:rsidRPr="00347CD4" w:rsidRDefault="1AE86317" w:rsidP="00F443AB">
            <w:pPr>
              <w:jc w:val="center"/>
              <w:rPr>
                <w:rFonts w:ascii="Times New Roman" w:hAnsi="Times New Roman" w:cs="Times New Roman"/>
                <w:color w:val="000000" w:themeColor="text1"/>
                <w:sz w:val="24"/>
                <w:szCs w:val="24"/>
                <w:lang w:val="lt-LT"/>
              </w:rPr>
            </w:pPr>
            <w:r w:rsidRPr="5ACDE3EA">
              <w:rPr>
                <w:rFonts w:ascii="Times New Roman" w:hAnsi="Times New Roman" w:cs="Times New Roman"/>
                <w:color w:val="000000" w:themeColor="text1"/>
                <w:sz w:val="24"/>
                <w:szCs w:val="24"/>
                <w:lang w:val="lt-LT"/>
              </w:rPr>
              <w:lastRenderedPageBreak/>
              <w:t>-</w:t>
            </w:r>
          </w:p>
        </w:tc>
      </w:tr>
      <w:tr w:rsidR="003127FC" w:rsidRPr="00347CD4" w:rsidDel="00CF67D1" w14:paraId="12E606C4" w14:textId="48EA0870" w:rsidTr="006E0E1F">
        <w:trPr>
          <w:trHeight w:val="300"/>
        </w:trPr>
        <w:tc>
          <w:tcPr>
            <w:tcW w:w="2551" w:type="dxa"/>
          </w:tcPr>
          <w:p w14:paraId="5B785D99" w14:textId="2D6AF026" w:rsidR="00CF67D1" w:rsidRPr="00347CD4" w:rsidDel="00CF67D1" w:rsidRDefault="1AE86317" w:rsidP="00F443AB">
            <w:pPr>
              <w:rPr>
                <w:rFonts w:ascii="Times New Roman" w:hAnsi="Times New Roman" w:cs="Times New Roman"/>
                <w:color w:val="000000" w:themeColor="text1"/>
                <w:sz w:val="24"/>
                <w:szCs w:val="24"/>
                <w:lang w:val="lt-LT"/>
              </w:rPr>
            </w:pPr>
            <w:r w:rsidRPr="5ACDE3EA">
              <w:rPr>
                <w:rFonts w:ascii="Times New Roman" w:hAnsi="Times New Roman" w:cs="Times New Roman"/>
                <w:color w:val="000000" w:themeColor="text1"/>
                <w:sz w:val="24"/>
                <w:szCs w:val="24"/>
                <w:lang w:val="lt-LT"/>
              </w:rPr>
              <w:t>Daugiabučių namų atnaujinimo (modernizavimo) programos projektų administratorių, informuotų apie efektyvių priemonių panaudojimą</w:t>
            </w:r>
            <w:r w:rsidR="346599A6" w:rsidRPr="5ACDE3EA">
              <w:rPr>
                <w:rFonts w:ascii="Times New Roman" w:hAnsi="Times New Roman" w:cs="Times New Roman"/>
                <w:color w:val="000000" w:themeColor="text1"/>
                <w:sz w:val="24"/>
                <w:szCs w:val="24"/>
                <w:lang w:val="lt-LT"/>
              </w:rPr>
              <w:t>,</w:t>
            </w:r>
            <w:r w:rsidRPr="5ACDE3EA">
              <w:rPr>
                <w:rFonts w:ascii="Times New Roman" w:hAnsi="Times New Roman" w:cs="Times New Roman"/>
                <w:color w:val="000000" w:themeColor="text1"/>
                <w:sz w:val="24"/>
                <w:szCs w:val="24"/>
                <w:lang w:val="lt-LT"/>
              </w:rPr>
              <w:t xml:space="preserve"> ruošiant investicijų planus, skaičius, proc.</w:t>
            </w:r>
          </w:p>
        </w:tc>
        <w:tc>
          <w:tcPr>
            <w:tcW w:w="1559" w:type="dxa"/>
            <w:vAlign w:val="center"/>
          </w:tcPr>
          <w:p w14:paraId="5B14CB45" w14:textId="27DA364A" w:rsidR="00CF67D1" w:rsidRPr="00347CD4" w:rsidDel="00CF67D1" w:rsidRDefault="1AE86317" w:rsidP="00F443AB">
            <w:pPr>
              <w:jc w:val="center"/>
              <w:rPr>
                <w:rFonts w:ascii="Times New Roman" w:hAnsi="Times New Roman" w:cs="Times New Roman"/>
                <w:color w:val="000000" w:themeColor="text1"/>
                <w:sz w:val="24"/>
                <w:szCs w:val="24"/>
                <w:lang w:val="lt-LT"/>
              </w:rPr>
            </w:pPr>
            <w:r w:rsidRPr="5ACDE3EA">
              <w:rPr>
                <w:rFonts w:ascii="Times New Roman" w:hAnsi="Times New Roman" w:cs="Times New Roman"/>
                <w:color w:val="000000" w:themeColor="text1"/>
                <w:sz w:val="24"/>
                <w:szCs w:val="24"/>
                <w:lang w:val="lt-LT"/>
              </w:rPr>
              <w:t>91</w:t>
            </w:r>
          </w:p>
        </w:tc>
        <w:tc>
          <w:tcPr>
            <w:tcW w:w="1701" w:type="dxa"/>
            <w:vAlign w:val="center"/>
          </w:tcPr>
          <w:p w14:paraId="47C70BDB" w14:textId="5DFF57DA" w:rsidR="00CF67D1" w:rsidRPr="00347CD4" w:rsidDel="00CF67D1" w:rsidRDefault="1AE86317" w:rsidP="00F443AB">
            <w:pPr>
              <w:jc w:val="center"/>
              <w:rPr>
                <w:rFonts w:ascii="Times New Roman" w:hAnsi="Times New Roman" w:cs="Times New Roman"/>
                <w:color w:val="000000" w:themeColor="text1"/>
                <w:sz w:val="24"/>
                <w:szCs w:val="24"/>
                <w:lang w:val="lt-LT"/>
              </w:rPr>
            </w:pPr>
            <w:r w:rsidRPr="5ACDE3EA">
              <w:rPr>
                <w:rFonts w:ascii="Times New Roman" w:hAnsi="Times New Roman" w:cs="Times New Roman"/>
                <w:color w:val="000000" w:themeColor="text1"/>
                <w:sz w:val="24"/>
                <w:szCs w:val="24"/>
                <w:lang w:val="lt-LT"/>
              </w:rPr>
              <w:t>92</w:t>
            </w:r>
          </w:p>
        </w:tc>
        <w:tc>
          <w:tcPr>
            <w:tcW w:w="1843" w:type="dxa"/>
            <w:vAlign w:val="center"/>
          </w:tcPr>
          <w:p w14:paraId="3A1E98B7" w14:textId="67024AE0" w:rsidR="00CF67D1" w:rsidRPr="00347CD4" w:rsidDel="00CF67D1" w:rsidRDefault="1AE86317" w:rsidP="00F443AB">
            <w:pPr>
              <w:jc w:val="center"/>
              <w:rPr>
                <w:rFonts w:ascii="Times New Roman" w:hAnsi="Times New Roman" w:cs="Times New Roman"/>
                <w:color w:val="000000" w:themeColor="text1"/>
                <w:sz w:val="24"/>
                <w:szCs w:val="24"/>
                <w:lang w:val="lt-LT"/>
              </w:rPr>
            </w:pPr>
            <w:r w:rsidRPr="5ACDE3EA">
              <w:rPr>
                <w:rFonts w:ascii="Times New Roman" w:hAnsi="Times New Roman" w:cs="Times New Roman"/>
                <w:color w:val="000000" w:themeColor="text1"/>
                <w:sz w:val="24"/>
                <w:szCs w:val="24"/>
                <w:lang w:val="lt-LT"/>
              </w:rPr>
              <w:t>93</w:t>
            </w:r>
          </w:p>
        </w:tc>
        <w:tc>
          <w:tcPr>
            <w:tcW w:w="1276" w:type="dxa"/>
            <w:vAlign w:val="center"/>
          </w:tcPr>
          <w:p w14:paraId="42D57B3F" w14:textId="52822CEC" w:rsidR="00CF67D1" w:rsidRPr="00347CD4" w:rsidDel="00CF67D1" w:rsidRDefault="1AE86317" w:rsidP="00F443AB">
            <w:pPr>
              <w:jc w:val="center"/>
              <w:rPr>
                <w:rFonts w:ascii="Times New Roman" w:hAnsi="Times New Roman" w:cs="Times New Roman"/>
                <w:color w:val="000000" w:themeColor="text1"/>
                <w:sz w:val="24"/>
                <w:szCs w:val="24"/>
                <w:lang w:val="lt-LT"/>
              </w:rPr>
            </w:pPr>
            <w:r w:rsidRPr="5ACDE3EA">
              <w:rPr>
                <w:rFonts w:ascii="Times New Roman" w:hAnsi="Times New Roman" w:cs="Times New Roman"/>
                <w:color w:val="000000" w:themeColor="text1"/>
                <w:sz w:val="24"/>
                <w:szCs w:val="24"/>
                <w:lang w:val="lt-LT"/>
              </w:rPr>
              <w:t>95</w:t>
            </w:r>
          </w:p>
        </w:tc>
      </w:tr>
      <w:tr w:rsidR="003127FC" w:rsidRPr="00EA222D" w:rsidDel="00CF67D1" w14:paraId="0A85985D" w14:textId="6741242A" w:rsidTr="006E0E1F">
        <w:trPr>
          <w:trHeight w:val="300"/>
        </w:trPr>
        <w:tc>
          <w:tcPr>
            <w:tcW w:w="2551" w:type="dxa"/>
          </w:tcPr>
          <w:p w14:paraId="1D9E4FBE" w14:textId="5B5402F4" w:rsidR="00CF67D1" w:rsidRPr="00347CD4" w:rsidDel="00CF67D1" w:rsidRDefault="3A6EBFA6" w:rsidP="00F443AB">
            <w:pPr>
              <w:rPr>
                <w:rFonts w:ascii="Times New Roman" w:hAnsi="Times New Roman" w:cs="Times New Roman"/>
                <w:color w:val="000000" w:themeColor="text1"/>
                <w:sz w:val="24"/>
                <w:szCs w:val="24"/>
                <w:lang w:val="lt-LT"/>
              </w:rPr>
            </w:pPr>
            <w:r w:rsidRPr="5ACDE3EA">
              <w:rPr>
                <w:rFonts w:ascii="Times New Roman" w:hAnsi="Times New Roman" w:cs="Times New Roman"/>
                <w:color w:val="000000" w:themeColor="text1"/>
                <w:sz w:val="24"/>
                <w:szCs w:val="24"/>
                <w:lang w:val="lt-LT"/>
              </w:rPr>
              <w:t>Veiksmų</w:t>
            </w:r>
            <w:r w:rsidR="346599A6" w:rsidRPr="5ACDE3EA">
              <w:rPr>
                <w:rFonts w:ascii="Times New Roman" w:hAnsi="Times New Roman" w:cs="Times New Roman"/>
                <w:color w:val="000000" w:themeColor="text1"/>
                <w:sz w:val="24"/>
                <w:szCs w:val="24"/>
                <w:lang w:val="lt-LT"/>
              </w:rPr>
              <w:t>,</w:t>
            </w:r>
            <w:r w:rsidRPr="5ACDE3EA">
              <w:rPr>
                <w:rFonts w:ascii="Times New Roman" w:hAnsi="Times New Roman" w:cs="Times New Roman"/>
                <w:color w:val="000000" w:themeColor="text1"/>
                <w:sz w:val="24"/>
                <w:szCs w:val="24"/>
                <w:lang w:val="lt-LT"/>
              </w:rPr>
              <w:t xml:space="preserve"> skirtų skydinės renovacijos technologinio pritaikomumo didinimui</w:t>
            </w:r>
            <w:r w:rsidR="346599A6" w:rsidRPr="5ACDE3EA">
              <w:rPr>
                <w:rFonts w:ascii="Times New Roman" w:hAnsi="Times New Roman" w:cs="Times New Roman"/>
                <w:color w:val="000000" w:themeColor="text1"/>
                <w:sz w:val="24"/>
                <w:szCs w:val="24"/>
                <w:lang w:val="lt-LT"/>
              </w:rPr>
              <w:t>,</w:t>
            </w:r>
            <w:r w:rsidRPr="5ACDE3EA">
              <w:rPr>
                <w:rFonts w:ascii="Times New Roman" w:hAnsi="Times New Roman" w:cs="Times New Roman"/>
                <w:color w:val="000000" w:themeColor="text1"/>
                <w:sz w:val="24"/>
                <w:szCs w:val="24"/>
                <w:lang w:val="lt-LT"/>
              </w:rPr>
              <w:t xml:space="preserve"> atlikimas</w:t>
            </w:r>
          </w:p>
        </w:tc>
        <w:tc>
          <w:tcPr>
            <w:tcW w:w="1559" w:type="dxa"/>
            <w:vAlign w:val="center"/>
          </w:tcPr>
          <w:p w14:paraId="29F0EF84" w14:textId="17162F50" w:rsidR="00CF67D1" w:rsidRPr="00347CD4" w:rsidDel="00CF67D1" w:rsidRDefault="00CF67D1" w:rsidP="00F443AB">
            <w:pPr>
              <w:jc w:val="center"/>
              <w:rPr>
                <w:rFonts w:ascii="Times New Roman" w:hAnsi="Times New Roman" w:cs="Times New Roman"/>
                <w:color w:val="000000" w:themeColor="text1"/>
                <w:sz w:val="24"/>
                <w:szCs w:val="24"/>
                <w:lang w:val="lt-LT"/>
              </w:rPr>
            </w:pPr>
            <w:r w:rsidRPr="00347CD4">
              <w:rPr>
                <w:rFonts w:ascii="Times New Roman" w:hAnsi="Times New Roman" w:cs="Times New Roman"/>
                <w:color w:val="000000" w:themeColor="text1"/>
                <w:sz w:val="24"/>
                <w:szCs w:val="24"/>
                <w:lang w:val="lt-LT"/>
              </w:rPr>
              <w:t>-</w:t>
            </w:r>
          </w:p>
        </w:tc>
        <w:tc>
          <w:tcPr>
            <w:tcW w:w="1701" w:type="dxa"/>
            <w:vAlign w:val="center"/>
          </w:tcPr>
          <w:p w14:paraId="1B2167C2" w14:textId="24945AF0" w:rsidR="00CF67D1" w:rsidRPr="00347CD4" w:rsidDel="00CF67D1" w:rsidRDefault="7CC4F699" w:rsidP="00F443AB">
            <w:pPr>
              <w:jc w:val="center"/>
              <w:rPr>
                <w:rFonts w:ascii="Times New Roman" w:hAnsi="Times New Roman" w:cs="Times New Roman"/>
                <w:color w:val="000000" w:themeColor="text1"/>
                <w:sz w:val="24"/>
                <w:szCs w:val="24"/>
                <w:lang w:val="lt-LT"/>
              </w:rPr>
            </w:pPr>
            <w:r w:rsidRPr="5ACDE3EA">
              <w:rPr>
                <w:rFonts w:ascii="Times New Roman" w:hAnsi="Times New Roman" w:cs="Times New Roman"/>
                <w:color w:val="000000" w:themeColor="text1"/>
                <w:sz w:val="24"/>
                <w:szCs w:val="24"/>
                <w:lang w:val="lt-LT"/>
              </w:rPr>
              <w:t xml:space="preserve"> </w:t>
            </w:r>
            <w:r w:rsidR="143528AA" w:rsidRPr="5ACDE3EA">
              <w:rPr>
                <w:rFonts w:ascii="Times New Roman" w:hAnsi="Times New Roman" w:cs="Times New Roman"/>
                <w:color w:val="000000" w:themeColor="text1"/>
                <w:sz w:val="24"/>
                <w:szCs w:val="24"/>
                <w:lang w:val="lt-LT"/>
              </w:rPr>
              <w:t xml:space="preserve">Pateiktos rekomendacijos ir (ar) </w:t>
            </w:r>
            <w:r w:rsidR="13E8E5CD" w:rsidRPr="5ACDE3EA">
              <w:rPr>
                <w:rFonts w:ascii="Times New Roman" w:hAnsi="Times New Roman" w:cs="Times New Roman"/>
                <w:color w:val="000000" w:themeColor="text1"/>
                <w:sz w:val="24"/>
                <w:szCs w:val="24"/>
                <w:lang w:val="lt-LT"/>
              </w:rPr>
              <w:t>projektiniai</w:t>
            </w:r>
            <w:r w:rsidR="143528AA" w:rsidRPr="5ACDE3EA">
              <w:rPr>
                <w:rFonts w:ascii="Times New Roman" w:hAnsi="Times New Roman" w:cs="Times New Roman"/>
                <w:color w:val="000000" w:themeColor="text1"/>
                <w:sz w:val="24"/>
                <w:szCs w:val="24"/>
                <w:lang w:val="lt-LT"/>
              </w:rPr>
              <w:t xml:space="preserve"> </w:t>
            </w:r>
            <w:r w:rsidRPr="5ACDE3EA">
              <w:rPr>
                <w:rFonts w:ascii="Times New Roman" w:hAnsi="Times New Roman" w:cs="Times New Roman"/>
                <w:color w:val="000000" w:themeColor="text1"/>
                <w:sz w:val="24"/>
                <w:szCs w:val="24"/>
                <w:lang w:val="lt-LT"/>
              </w:rPr>
              <w:t>siūlymai dėl teisės aktų nuostatų pritaikomumo skydinei renovacijai</w:t>
            </w:r>
          </w:p>
        </w:tc>
        <w:tc>
          <w:tcPr>
            <w:tcW w:w="1843" w:type="dxa"/>
            <w:vAlign w:val="center"/>
          </w:tcPr>
          <w:p w14:paraId="6B9637EB" w14:textId="13D08117" w:rsidR="00CF67D1" w:rsidRPr="00347CD4" w:rsidDel="00CF67D1" w:rsidRDefault="10AD53EB" w:rsidP="00F443AB">
            <w:pPr>
              <w:jc w:val="center"/>
              <w:rPr>
                <w:rFonts w:ascii="Times New Roman" w:hAnsi="Times New Roman" w:cs="Times New Roman"/>
                <w:color w:val="000000" w:themeColor="text1"/>
                <w:sz w:val="24"/>
                <w:szCs w:val="24"/>
                <w:lang w:val="lt-LT"/>
              </w:rPr>
            </w:pPr>
            <w:r w:rsidRPr="5ACDE3EA">
              <w:rPr>
                <w:rFonts w:ascii="Times New Roman" w:hAnsi="Times New Roman" w:cs="Times New Roman"/>
                <w:color w:val="000000" w:themeColor="text1"/>
                <w:sz w:val="24"/>
                <w:szCs w:val="24"/>
                <w:lang w:val="lt-LT"/>
              </w:rPr>
              <w:t>Parengtos detalios rekomendacijos projektų vykdytojams</w:t>
            </w:r>
          </w:p>
        </w:tc>
        <w:tc>
          <w:tcPr>
            <w:tcW w:w="1276" w:type="dxa"/>
            <w:vAlign w:val="center"/>
          </w:tcPr>
          <w:p w14:paraId="7CEC2648" w14:textId="223F770F" w:rsidR="00CF67D1" w:rsidRPr="00347CD4" w:rsidDel="00CF67D1" w:rsidRDefault="2C49A914" w:rsidP="00F443AB">
            <w:pPr>
              <w:jc w:val="center"/>
              <w:rPr>
                <w:rFonts w:ascii="Times New Roman" w:hAnsi="Times New Roman" w:cs="Times New Roman"/>
                <w:color w:val="000000" w:themeColor="text1"/>
                <w:sz w:val="24"/>
                <w:szCs w:val="24"/>
                <w:lang w:val="lt-LT"/>
              </w:rPr>
            </w:pPr>
            <w:r w:rsidRPr="5ACDE3EA">
              <w:rPr>
                <w:rFonts w:ascii="Times New Roman" w:hAnsi="Times New Roman" w:cs="Times New Roman"/>
                <w:color w:val="000000" w:themeColor="text1"/>
                <w:sz w:val="24"/>
                <w:szCs w:val="24"/>
                <w:lang w:val="lt-LT"/>
              </w:rPr>
              <w:t>Užtikrint</w:t>
            </w:r>
            <w:r w:rsidR="0EE2F15D" w:rsidRPr="5ACDE3EA">
              <w:rPr>
                <w:rFonts w:ascii="Times New Roman" w:hAnsi="Times New Roman" w:cs="Times New Roman"/>
                <w:color w:val="000000" w:themeColor="text1"/>
                <w:sz w:val="24"/>
                <w:szCs w:val="24"/>
                <w:lang w:val="lt-LT"/>
              </w:rPr>
              <w:t>a</w:t>
            </w:r>
            <w:r w:rsidR="282AD14C" w:rsidRPr="5ACDE3EA">
              <w:rPr>
                <w:rFonts w:ascii="Times New Roman" w:hAnsi="Times New Roman" w:cs="Times New Roman"/>
                <w:color w:val="000000" w:themeColor="text1"/>
                <w:sz w:val="24"/>
                <w:szCs w:val="24"/>
                <w:lang w:val="lt-LT"/>
              </w:rPr>
              <w:t xml:space="preserve">s </w:t>
            </w:r>
            <w:r w:rsidR="0EE2F15D" w:rsidRPr="5ACDE3EA">
              <w:rPr>
                <w:rFonts w:ascii="Times New Roman" w:hAnsi="Times New Roman" w:cs="Times New Roman"/>
                <w:color w:val="000000" w:themeColor="text1"/>
                <w:sz w:val="24"/>
                <w:szCs w:val="24"/>
                <w:lang w:val="lt-LT"/>
              </w:rPr>
              <w:t xml:space="preserve">konsultavimas </w:t>
            </w:r>
            <w:r w:rsidR="282AD14C" w:rsidRPr="5ACDE3EA">
              <w:rPr>
                <w:rFonts w:ascii="Times New Roman" w:hAnsi="Times New Roman" w:cs="Times New Roman"/>
                <w:color w:val="000000" w:themeColor="text1"/>
                <w:sz w:val="24"/>
                <w:szCs w:val="24"/>
                <w:lang w:val="lt-LT"/>
              </w:rPr>
              <w:t xml:space="preserve">dėl skydinės renovacijos </w:t>
            </w:r>
            <w:r w:rsidR="752CA133" w:rsidRPr="5ACDE3EA">
              <w:rPr>
                <w:rFonts w:ascii="Times New Roman" w:hAnsi="Times New Roman" w:cs="Times New Roman"/>
                <w:color w:val="000000" w:themeColor="text1"/>
                <w:sz w:val="24"/>
                <w:szCs w:val="24"/>
                <w:lang w:val="lt-LT"/>
              </w:rPr>
              <w:t>tec</w:t>
            </w:r>
            <w:r w:rsidR="016E478D" w:rsidRPr="5ACDE3EA">
              <w:rPr>
                <w:rFonts w:ascii="Times New Roman" w:hAnsi="Times New Roman" w:cs="Times New Roman"/>
                <w:color w:val="000000" w:themeColor="text1"/>
                <w:sz w:val="24"/>
                <w:szCs w:val="24"/>
                <w:lang w:val="lt-LT"/>
              </w:rPr>
              <w:t>hnologijų taikymo</w:t>
            </w:r>
          </w:p>
        </w:tc>
      </w:tr>
      <w:bookmarkEnd w:id="3"/>
    </w:tbl>
    <w:p w14:paraId="04499C06" w14:textId="2C059894" w:rsidR="25775FA7" w:rsidRPr="00347CD4" w:rsidRDefault="25775FA7" w:rsidP="5ACDE3EA">
      <w:pPr>
        <w:spacing w:after="0"/>
        <w:jc w:val="both"/>
        <w:rPr>
          <w:rFonts w:ascii="Times New Roman" w:hAnsi="Times New Roman" w:cs="Times New Roman"/>
          <w:sz w:val="24"/>
          <w:szCs w:val="24"/>
          <w:lang w:val="lt-LT"/>
        </w:rPr>
      </w:pPr>
    </w:p>
    <w:tbl>
      <w:tblPr>
        <w:tblStyle w:val="TableGrid"/>
        <w:tblW w:w="8982" w:type="dxa"/>
        <w:tblInd w:w="421" w:type="dxa"/>
        <w:tblLook w:val="04A0" w:firstRow="1" w:lastRow="0" w:firstColumn="1" w:lastColumn="0" w:noHBand="0" w:noVBand="1"/>
      </w:tblPr>
      <w:tblGrid>
        <w:gridCol w:w="2860"/>
        <w:gridCol w:w="1534"/>
        <w:gridCol w:w="1417"/>
        <w:gridCol w:w="1560"/>
        <w:gridCol w:w="1611"/>
      </w:tblGrid>
      <w:tr w:rsidR="00BB172A" w:rsidRPr="00274A08" w14:paraId="7943EB84" w14:textId="77777777" w:rsidTr="5ACDE3EA">
        <w:tc>
          <w:tcPr>
            <w:tcW w:w="8982" w:type="dxa"/>
            <w:gridSpan w:val="5"/>
          </w:tcPr>
          <w:p w14:paraId="0C9989B0" w14:textId="77777777" w:rsidR="00BD4D8E" w:rsidRPr="00347CD4" w:rsidRDefault="00BD4D8E" w:rsidP="003127FC">
            <w:pPr>
              <w:pStyle w:val="ListParagraph"/>
              <w:numPr>
                <w:ilvl w:val="0"/>
                <w:numId w:val="2"/>
              </w:numPr>
              <w:tabs>
                <w:tab w:val="left" w:pos="1134"/>
              </w:tabs>
              <w:suppressAutoHyphens/>
              <w:ind w:right="51"/>
              <w:jc w:val="both"/>
              <w:rPr>
                <w:rFonts w:ascii="Times New Roman" w:hAnsi="Times New Roman" w:cs="Times New Roman"/>
                <w:color w:val="000000" w:themeColor="text1"/>
                <w:sz w:val="24"/>
                <w:szCs w:val="24"/>
                <w:lang w:val="lt-LT"/>
              </w:rPr>
            </w:pPr>
            <w:bookmarkStart w:id="5" w:name="_Hlk157509605"/>
            <w:bookmarkStart w:id="6" w:name="_Hlk157508791"/>
            <w:r w:rsidRPr="00347CD4">
              <w:rPr>
                <w:rFonts w:ascii="Times New Roman" w:hAnsi="Times New Roman" w:cs="Times New Roman"/>
                <w:color w:val="000000" w:themeColor="text1"/>
                <w:sz w:val="24"/>
                <w:szCs w:val="24"/>
                <w:lang w:val="lt-LT"/>
              </w:rPr>
              <w:t>Efektyvinti projektų įgyvendinimo/administravimo procesus.</w:t>
            </w:r>
          </w:p>
        </w:tc>
      </w:tr>
      <w:tr w:rsidR="00CF67D1" w:rsidRPr="00347CD4" w14:paraId="784D2665" w14:textId="77777777" w:rsidTr="5ACDE3EA">
        <w:tc>
          <w:tcPr>
            <w:tcW w:w="2860" w:type="dxa"/>
          </w:tcPr>
          <w:p w14:paraId="3DAF2B34" w14:textId="77777777" w:rsidR="00CF67D1" w:rsidRPr="00347CD4" w:rsidRDefault="00CF67D1">
            <w:pPr>
              <w:spacing w:after="160" w:line="259" w:lineRule="auto"/>
              <w:rPr>
                <w:rFonts w:ascii="Times New Roman" w:hAnsi="Times New Roman" w:cs="Times New Roman"/>
                <w:color w:val="000000" w:themeColor="text1"/>
                <w:sz w:val="24"/>
                <w:szCs w:val="24"/>
                <w:lang w:val="lt-LT"/>
              </w:rPr>
            </w:pPr>
            <w:r w:rsidRPr="00347CD4">
              <w:rPr>
                <w:rFonts w:ascii="Times New Roman" w:hAnsi="Times New Roman" w:cs="Times New Roman"/>
                <w:color w:val="000000" w:themeColor="text1"/>
                <w:sz w:val="24"/>
                <w:szCs w:val="24"/>
                <w:lang w:val="lt-LT"/>
              </w:rPr>
              <w:t>Rodiklis (-</w:t>
            </w:r>
            <w:proofErr w:type="spellStart"/>
            <w:r w:rsidRPr="00347CD4">
              <w:rPr>
                <w:rFonts w:ascii="Times New Roman" w:hAnsi="Times New Roman" w:cs="Times New Roman"/>
                <w:color w:val="000000" w:themeColor="text1"/>
                <w:sz w:val="24"/>
                <w:szCs w:val="24"/>
                <w:lang w:val="lt-LT"/>
              </w:rPr>
              <w:t>iai</w:t>
            </w:r>
            <w:proofErr w:type="spellEnd"/>
            <w:r w:rsidRPr="00347CD4">
              <w:rPr>
                <w:rFonts w:ascii="Times New Roman" w:hAnsi="Times New Roman" w:cs="Times New Roman"/>
                <w:color w:val="000000" w:themeColor="text1"/>
                <w:sz w:val="24"/>
                <w:szCs w:val="24"/>
                <w:lang w:val="lt-LT"/>
              </w:rPr>
              <w:t>)</w:t>
            </w:r>
          </w:p>
        </w:tc>
        <w:tc>
          <w:tcPr>
            <w:tcW w:w="1534" w:type="dxa"/>
          </w:tcPr>
          <w:p w14:paraId="55F8093F" w14:textId="77777777" w:rsidR="00CF67D1" w:rsidRPr="00347CD4" w:rsidRDefault="00CF67D1" w:rsidP="00A53B16">
            <w:pPr>
              <w:spacing w:after="160" w:line="259" w:lineRule="auto"/>
              <w:jc w:val="center"/>
              <w:rPr>
                <w:rFonts w:ascii="Times New Roman" w:hAnsi="Times New Roman" w:cs="Times New Roman"/>
                <w:color w:val="000000" w:themeColor="text1"/>
                <w:sz w:val="24"/>
                <w:szCs w:val="24"/>
                <w:lang w:val="lt-LT"/>
              </w:rPr>
            </w:pPr>
            <w:r w:rsidRPr="00347CD4">
              <w:rPr>
                <w:rFonts w:ascii="Times New Roman" w:hAnsi="Times New Roman" w:cs="Times New Roman"/>
                <w:iCs/>
                <w:color w:val="000000" w:themeColor="text1"/>
                <w:sz w:val="24"/>
                <w:szCs w:val="24"/>
                <w:lang w:val="lt-LT"/>
              </w:rPr>
              <w:t>2025</w:t>
            </w:r>
          </w:p>
        </w:tc>
        <w:tc>
          <w:tcPr>
            <w:tcW w:w="1417" w:type="dxa"/>
          </w:tcPr>
          <w:p w14:paraId="27879439" w14:textId="77777777" w:rsidR="00CF67D1" w:rsidRPr="00347CD4" w:rsidRDefault="00CF67D1" w:rsidP="00A53B16">
            <w:pPr>
              <w:spacing w:after="160" w:line="259" w:lineRule="auto"/>
              <w:jc w:val="center"/>
              <w:rPr>
                <w:rFonts w:ascii="Times New Roman" w:hAnsi="Times New Roman" w:cs="Times New Roman"/>
                <w:color w:val="000000" w:themeColor="text1"/>
                <w:sz w:val="24"/>
                <w:szCs w:val="24"/>
                <w:lang w:val="lt-LT"/>
              </w:rPr>
            </w:pPr>
            <w:r w:rsidRPr="00347CD4">
              <w:rPr>
                <w:rFonts w:ascii="Times New Roman" w:hAnsi="Times New Roman" w:cs="Times New Roman"/>
                <w:iCs/>
                <w:color w:val="000000" w:themeColor="text1"/>
                <w:sz w:val="24"/>
                <w:szCs w:val="24"/>
                <w:lang w:val="lt-LT"/>
              </w:rPr>
              <w:t>2026</w:t>
            </w:r>
          </w:p>
        </w:tc>
        <w:tc>
          <w:tcPr>
            <w:tcW w:w="1560" w:type="dxa"/>
          </w:tcPr>
          <w:p w14:paraId="174E1C7C" w14:textId="77777777" w:rsidR="00CF67D1" w:rsidRPr="00347CD4" w:rsidRDefault="00CF67D1" w:rsidP="00A53B16">
            <w:pPr>
              <w:spacing w:after="160" w:line="259" w:lineRule="auto"/>
              <w:jc w:val="center"/>
              <w:rPr>
                <w:rFonts w:ascii="Times New Roman" w:hAnsi="Times New Roman" w:cs="Times New Roman"/>
                <w:color w:val="000000" w:themeColor="text1"/>
                <w:sz w:val="24"/>
                <w:szCs w:val="24"/>
                <w:lang w:val="lt-LT"/>
              </w:rPr>
            </w:pPr>
            <w:r w:rsidRPr="00347CD4">
              <w:rPr>
                <w:rFonts w:ascii="Times New Roman" w:hAnsi="Times New Roman" w:cs="Times New Roman"/>
                <w:iCs/>
                <w:color w:val="000000" w:themeColor="text1"/>
                <w:sz w:val="24"/>
                <w:szCs w:val="24"/>
                <w:lang w:val="lt-LT"/>
              </w:rPr>
              <w:t>2027</w:t>
            </w:r>
          </w:p>
        </w:tc>
        <w:tc>
          <w:tcPr>
            <w:tcW w:w="1611" w:type="dxa"/>
          </w:tcPr>
          <w:p w14:paraId="2AA7895B" w14:textId="77777777" w:rsidR="00CF67D1" w:rsidRPr="00347CD4" w:rsidRDefault="00CF67D1" w:rsidP="00A53B16">
            <w:pPr>
              <w:spacing w:after="160" w:line="259" w:lineRule="auto"/>
              <w:jc w:val="center"/>
              <w:rPr>
                <w:rFonts w:ascii="Times New Roman" w:hAnsi="Times New Roman" w:cs="Times New Roman"/>
                <w:color w:val="000000" w:themeColor="text1"/>
                <w:sz w:val="24"/>
                <w:szCs w:val="24"/>
                <w:lang w:val="lt-LT"/>
              </w:rPr>
            </w:pPr>
            <w:r w:rsidRPr="00347CD4">
              <w:rPr>
                <w:rFonts w:ascii="Times New Roman" w:hAnsi="Times New Roman" w:cs="Times New Roman"/>
                <w:iCs/>
                <w:color w:val="000000" w:themeColor="text1"/>
                <w:sz w:val="24"/>
                <w:szCs w:val="24"/>
                <w:lang w:val="lt-LT"/>
              </w:rPr>
              <w:t>2028</w:t>
            </w:r>
          </w:p>
        </w:tc>
      </w:tr>
      <w:tr w:rsidR="00CF67D1" w:rsidRPr="00347CD4" w14:paraId="0589EB68" w14:textId="77777777" w:rsidTr="5ACDE3EA">
        <w:trPr>
          <w:trHeight w:val="569"/>
        </w:trPr>
        <w:tc>
          <w:tcPr>
            <w:tcW w:w="2860" w:type="dxa"/>
            <w:tcBorders>
              <w:bottom w:val="single" w:sz="4" w:space="0" w:color="auto"/>
            </w:tcBorders>
          </w:tcPr>
          <w:p w14:paraId="42C6F5B0" w14:textId="5CE18B79" w:rsidR="00CF67D1" w:rsidRPr="00347CD4" w:rsidRDefault="1AE86317" w:rsidP="005D0427">
            <w:pPr>
              <w:rPr>
                <w:rFonts w:ascii="Times New Roman" w:hAnsi="Times New Roman" w:cs="Times New Roman"/>
                <w:color w:val="000000" w:themeColor="text1"/>
                <w:sz w:val="24"/>
                <w:szCs w:val="24"/>
                <w:lang w:val="lt-LT"/>
              </w:rPr>
            </w:pPr>
            <w:r w:rsidRPr="00347CD4">
              <w:rPr>
                <w:rFonts w:ascii="Times New Roman" w:hAnsi="Times New Roman" w:cs="Times New Roman"/>
                <w:color w:val="000000" w:themeColor="text1"/>
                <w:sz w:val="24"/>
                <w:szCs w:val="24"/>
                <w:lang w:val="lt-LT"/>
              </w:rPr>
              <w:t>Skirtų asignavimų panaudojimo užtikrinimas, proc.</w:t>
            </w:r>
            <w:r w:rsidR="00CF67D1" w:rsidRPr="00347CD4">
              <w:rPr>
                <w:rStyle w:val="FootnoteReference"/>
                <w:rFonts w:ascii="Times New Roman" w:hAnsi="Times New Roman" w:cs="Times New Roman"/>
                <w:color w:val="000000" w:themeColor="text1"/>
                <w:sz w:val="24"/>
                <w:szCs w:val="24"/>
                <w:lang w:val="lt-LT"/>
              </w:rPr>
              <w:footnoteReference w:id="3"/>
            </w:r>
          </w:p>
        </w:tc>
        <w:tc>
          <w:tcPr>
            <w:tcW w:w="1534" w:type="dxa"/>
            <w:tcBorders>
              <w:bottom w:val="single" w:sz="4" w:space="0" w:color="auto"/>
            </w:tcBorders>
            <w:vAlign w:val="center"/>
          </w:tcPr>
          <w:p w14:paraId="69591A8C" w14:textId="04923F2D" w:rsidR="00CF67D1" w:rsidRPr="00347CD4" w:rsidRDefault="00CF67D1" w:rsidP="005D0427">
            <w:pPr>
              <w:jc w:val="center"/>
              <w:rPr>
                <w:rFonts w:ascii="Times New Roman" w:hAnsi="Times New Roman" w:cs="Times New Roman"/>
                <w:color w:val="000000" w:themeColor="text1"/>
                <w:sz w:val="24"/>
                <w:szCs w:val="24"/>
                <w:lang w:val="lt-LT"/>
              </w:rPr>
            </w:pPr>
            <w:r w:rsidRPr="00347CD4">
              <w:rPr>
                <w:rFonts w:ascii="Times New Roman" w:hAnsi="Times New Roman" w:cs="Times New Roman"/>
                <w:color w:val="000000" w:themeColor="text1"/>
                <w:sz w:val="24"/>
                <w:szCs w:val="24"/>
                <w:lang w:val="lt-LT"/>
              </w:rPr>
              <w:t>86</w:t>
            </w:r>
          </w:p>
        </w:tc>
        <w:tc>
          <w:tcPr>
            <w:tcW w:w="1417" w:type="dxa"/>
            <w:tcBorders>
              <w:bottom w:val="single" w:sz="4" w:space="0" w:color="auto"/>
            </w:tcBorders>
            <w:vAlign w:val="center"/>
          </w:tcPr>
          <w:p w14:paraId="1A5C4EF1" w14:textId="3F7BCE38" w:rsidR="00CF67D1" w:rsidRPr="00347CD4" w:rsidRDefault="00CF67D1" w:rsidP="005D0427">
            <w:pPr>
              <w:jc w:val="center"/>
              <w:rPr>
                <w:rFonts w:ascii="Times New Roman" w:hAnsi="Times New Roman" w:cs="Times New Roman"/>
                <w:color w:val="000000" w:themeColor="text1"/>
                <w:sz w:val="24"/>
                <w:szCs w:val="24"/>
                <w:lang w:val="lt-LT"/>
              </w:rPr>
            </w:pPr>
            <w:r w:rsidRPr="00347CD4">
              <w:rPr>
                <w:rFonts w:ascii="Times New Roman" w:hAnsi="Times New Roman" w:cs="Times New Roman"/>
                <w:color w:val="000000" w:themeColor="text1"/>
                <w:sz w:val="24"/>
                <w:szCs w:val="24"/>
                <w:lang w:val="lt-LT"/>
              </w:rPr>
              <w:t>87</w:t>
            </w:r>
          </w:p>
        </w:tc>
        <w:tc>
          <w:tcPr>
            <w:tcW w:w="1560" w:type="dxa"/>
            <w:vAlign w:val="center"/>
          </w:tcPr>
          <w:p w14:paraId="624D4479" w14:textId="4129FD73" w:rsidR="00CF67D1" w:rsidRPr="00347CD4" w:rsidRDefault="00CF67D1" w:rsidP="005D0427">
            <w:pPr>
              <w:jc w:val="center"/>
              <w:rPr>
                <w:rFonts w:ascii="Times New Roman" w:hAnsi="Times New Roman" w:cs="Times New Roman"/>
                <w:color w:val="000000" w:themeColor="text1"/>
                <w:sz w:val="24"/>
                <w:szCs w:val="24"/>
                <w:lang w:val="lt-LT"/>
              </w:rPr>
            </w:pPr>
            <w:r w:rsidRPr="00347CD4">
              <w:rPr>
                <w:rFonts w:ascii="Times New Roman" w:hAnsi="Times New Roman" w:cs="Times New Roman"/>
                <w:color w:val="000000" w:themeColor="text1"/>
                <w:sz w:val="24"/>
                <w:szCs w:val="24"/>
                <w:lang w:val="lt-LT"/>
              </w:rPr>
              <w:t>88</w:t>
            </w:r>
          </w:p>
        </w:tc>
        <w:tc>
          <w:tcPr>
            <w:tcW w:w="1611" w:type="dxa"/>
            <w:vAlign w:val="center"/>
          </w:tcPr>
          <w:p w14:paraId="4948B664" w14:textId="2B54FA7F" w:rsidR="00CF67D1" w:rsidRPr="00347CD4" w:rsidRDefault="00CF67D1" w:rsidP="005D0427">
            <w:pPr>
              <w:jc w:val="center"/>
              <w:rPr>
                <w:rFonts w:ascii="Times New Roman" w:hAnsi="Times New Roman" w:cs="Times New Roman"/>
                <w:color w:val="000000" w:themeColor="text1"/>
                <w:sz w:val="24"/>
                <w:szCs w:val="24"/>
                <w:lang w:val="lt-LT"/>
              </w:rPr>
            </w:pPr>
            <w:r w:rsidRPr="00347CD4">
              <w:rPr>
                <w:rFonts w:ascii="Times New Roman" w:hAnsi="Times New Roman" w:cs="Times New Roman"/>
                <w:color w:val="000000" w:themeColor="text1"/>
                <w:sz w:val="24"/>
                <w:szCs w:val="24"/>
                <w:lang w:val="lt-LT"/>
              </w:rPr>
              <w:t>90</w:t>
            </w:r>
          </w:p>
        </w:tc>
      </w:tr>
      <w:tr w:rsidR="00CF67D1" w:rsidRPr="00347CD4" w14:paraId="503A197C" w14:textId="77777777" w:rsidTr="5ACDE3EA">
        <w:trPr>
          <w:trHeight w:val="279"/>
        </w:trPr>
        <w:tc>
          <w:tcPr>
            <w:tcW w:w="2860" w:type="dxa"/>
            <w:tcBorders>
              <w:top w:val="single" w:sz="4" w:space="0" w:color="auto"/>
              <w:left w:val="single" w:sz="4" w:space="0" w:color="auto"/>
              <w:bottom w:val="single" w:sz="4" w:space="0" w:color="auto"/>
              <w:right w:val="single" w:sz="4" w:space="0" w:color="auto"/>
            </w:tcBorders>
          </w:tcPr>
          <w:p w14:paraId="2FCE92E7" w14:textId="649E2E71" w:rsidR="00CF67D1" w:rsidRPr="00347CD4" w:rsidRDefault="00CF67D1" w:rsidP="00A7703E">
            <w:pPr>
              <w:rPr>
                <w:rFonts w:ascii="Times New Roman" w:hAnsi="Times New Roman" w:cs="Times New Roman"/>
                <w:color w:val="000000" w:themeColor="text1"/>
                <w:sz w:val="24"/>
                <w:szCs w:val="24"/>
                <w:lang w:val="lt-LT"/>
              </w:rPr>
            </w:pPr>
            <w:r w:rsidRPr="00347CD4">
              <w:rPr>
                <w:rFonts w:ascii="Times New Roman" w:hAnsi="Times New Roman" w:cs="Times New Roman"/>
                <w:color w:val="000000" w:themeColor="text1"/>
                <w:sz w:val="24"/>
                <w:szCs w:val="24"/>
                <w:lang w:val="lt-LT"/>
              </w:rPr>
              <w:t>Klientų pasitenkinimas, proc.</w:t>
            </w:r>
          </w:p>
        </w:tc>
        <w:tc>
          <w:tcPr>
            <w:tcW w:w="1534" w:type="dxa"/>
            <w:tcBorders>
              <w:top w:val="single" w:sz="4" w:space="0" w:color="auto"/>
              <w:left w:val="single" w:sz="4" w:space="0" w:color="auto"/>
              <w:bottom w:val="single" w:sz="4" w:space="0" w:color="auto"/>
              <w:right w:val="single" w:sz="4" w:space="0" w:color="auto"/>
            </w:tcBorders>
            <w:vAlign w:val="center"/>
          </w:tcPr>
          <w:p w14:paraId="7C8EC95E" w14:textId="77D6EA2B" w:rsidR="00CF67D1" w:rsidRPr="00347CD4" w:rsidDel="00500708" w:rsidRDefault="00CF67D1" w:rsidP="00543EF8">
            <w:pPr>
              <w:jc w:val="center"/>
              <w:rPr>
                <w:rFonts w:ascii="Times New Roman" w:hAnsi="Times New Roman" w:cs="Times New Roman"/>
                <w:color w:val="000000" w:themeColor="text1"/>
                <w:sz w:val="24"/>
                <w:szCs w:val="24"/>
                <w:lang w:val="lt-LT"/>
              </w:rPr>
            </w:pPr>
            <w:r w:rsidRPr="00347CD4">
              <w:rPr>
                <w:rFonts w:ascii="Times New Roman" w:hAnsi="Times New Roman" w:cs="Times New Roman"/>
                <w:color w:val="000000" w:themeColor="text1"/>
                <w:sz w:val="24"/>
                <w:szCs w:val="24"/>
                <w:lang w:val="lt-LT"/>
              </w:rPr>
              <w:t>85</w:t>
            </w:r>
          </w:p>
        </w:tc>
        <w:tc>
          <w:tcPr>
            <w:tcW w:w="1417" w:type="dxa"/>
            <w:tcBorders>
              <w:top w:val="single" w:sz="4" w:space="0" w:color="auto"/>
              <w:left w:val="single" w:sz="4" w:space="0" w:color="auto"/>
              <w:bottom w:val="single" w:sz="4" w:space="0" w:color="auto"/>
              <w:right w:val="single" w:sz="4" w:space="0" w:color="auto"/>
            </w:tcBorders>
            <w:vAlign w:val="center"/>
          </w:tcPr>
          <w:p w14:paraId="0CD00434" w14:textId="073E8A82" w:rsidR="00CF67D1" w:rsidRPr="00347CD4" w:rsidDel="00500708" w:rsidRDefault="00CF67D1" w:rsidP="00543EF8">
            <w:pPr>
              <w:jc w:val="center"/>
              <w:rPr>
                <w:rFonts w:ascii="Times New Roman" w:hAnsi="Times New Roman" w:cs="Times New Roman"/>
                <w:color w:val="000000" w:themeColor="text1"/>
                <w:sz w:val="24"/>
                <w:szCs w:val="24"/>
                <w:lang w:val="lt-LT"/>
              </w:rPr>
            </w:pPr>
            <w:r w:rsidRPr="00347CD4">
              <w:rPr>
                <w:rFonts w:ascii="Times New Roman" w:hAnsi="Times New Roman" w:cs="Times New Roman"/>
                <w:color w:val="000000" w:themeColor="text1"/>
                <w:sz w:val="24"/>
                <w:szCs w:val="24"/>
                <w:lang w:val="lt-LT"/>
              </w:rPr>
              <w:t>85</w:t>
            </w:r>
          </w:p>
        </w:tc>
        <w:tc>
          <w:tcPr>
            <w:tcW w:w="1560" w:type="dxa"/>
            <w:vAlign w:val="center"/>
          </w:tcPr>
          <w:p w14:paraId="233DE57B" w14:textId="275BF75C" w:rsidR="00CF67D1" w:rsidRPr="00347CD4" w:rsidDel="00500708" w:rsidRDefault="00CF67D1" w:rsidP="00543EF8">
            <w:pPr>
              <w:jc w:val="center"/>
              <w:rPr>
                <w:rFonts w:ascii="Times New Roman" w:hAnsi="Times New Roman" w:cs="Times New Roman"/>
                <w:color w:val="000000" w:themeColor="text1"/>
                <w:sz w:val="24"/>
                <w:szCs w:val="24"/>
                <w:lang w:val="lt-LT"/>
              </w:rPr>
            </w:pPr>
            <w:r w:rsidRPr="00347CD4">
              <w:rPr>
                <w:rFonts w:ascii="Times New Roman" w:hAnsi="Times New Roman" w:cs="Times New Roman"/>
                <w:color w:val="000000" w:themeColor="text1"/>
                <w:sz w:val="24"/>
                <w:szCs w:val="24"/>
                <w:lang w:val="lt-LT"/>
              </w:rPr>
              <w:t>85</w:t>
            </w:r>
          </w:p>
        </w:tc>
        <w:tc>
          <w:tcPr>
            <w:tcW w:w="1611" w:type="dxa"/>
            <w:vAlign w:val="center"/>
          </w:tcPr>
          <w:p w14:paraId="18996811" w14:textId="56434FAE" w:rsidR="00CF67D1" w:rsidRPr="00347CD4" w:rsidDel="00500708" w:rsidRDefault="00CF67D1" w:rsidP="00543EF8">
            <w:pPr>
              <w:jc w:val="center"/>
              <w:rPr>
                <w:rFonts w:ascii="Times New Roman" w:hAnsi="Times New Roman" w:cs="Times New Roman"/>
                <w:color w:val="000000" w:themeColor="text1"/>
                <w:sz w:val="24"/>
                <w:szCs w:val="24"/>
                <w:lang w:val="lt-LT"/>
              </w:rPr>
            </w:pPr>
            <w:r w:rsidRPr="00347CD4">
              <w:rPr>
                <w:rFonts w:ascii="Times New Roman" w:hAnsi="Times New Roman" w:cs="Times New Roman"/>
                <w:color w:val="000000" w:themeColor="text1"/>
                <w:sz w:val="24"/>
                <w:szCs w:val="24"/>
                <w:lang w:val="lt-LT"/>
              </w:rPr>
              <w:t>85</w:t>
            </w:r>
          </w:p>
        </w:tc>
      </w:tr>
      <w:tr w:rsidR="00CF67D1" w:rsidRPr="00347CD4" w14:paraId="6138C1D2" w14:textId="77777777" w:rsidTr="5ACDE3EA">
        <w:trPr>
          <w:trHeight w:val="279"/>
        </w:trPr>
        <w:tc>
          <w:tcPr>
            <w:tcW w:w="2860" w:type="dxa"/>
            <w:tcBorders>
              <w:top w:val="single" w:sz="4" w:space="0" w:color="auto"/>
              <w:left w:val="single" w:sz="4" w:space="0" w:color="auto"/>
              <w:bottom w:val="single" w:sz="4" w:space="0" w:color="auto"/>
              <w:right w:val="single" w:sz="4" w:space="0" w:color="auto"/>
            </w:tcBorders>
          </w:tcPr>
          <w:p w14:paraId="4B23CDC0" w14:textId="30EF6FE1" w:rsidR="00CF67D1" w:rsidRPr="00347CD4" w:rsidRDefault="740CEA6F" w:rsidP="00A7703E">
            <w:pPr>
              <w:rPr>
                <w:rFonts w:ascii="Times New Roman" w:hAnsi="Times New Roman" w:cs="Times New Roman"/>
                <w:color w:val="000000" w:themeColor="text1"/>
                <w:sz w:val="24"/>
                <w:szCs w:val="24"/>
                <w:lang w:val="lt-LT"/>
              </w:rPr>
            </w:pPr>
            <w:r w:rsidRPr="00347CD4">
              <w:rPr>
                <w:rFonts w:ascii="Times New Roman" w:hAnsi="Times New Roman" w:cs="Times New Roman"/>
                <w:color w:val="000000" w:themeColor="text1"/>
                <w:sz w:val="24"/>
                <w:szCs w:val="24"/>
                <w:lang w:val="lt-LT"/>
              </w:rPr>
              <w:t>Partnerių pasitenkinimas, proc.</w:t>
            </w:r>
          </w:p>
        </w:tc>
        <w:tc>
          <w:tcPr>
            <w:tcW w:w="1534" w:type="dxa"/>
            <w:tcBorders>
              <w:top w:val="single" w:sz="4" w:space="0" w:color="auto"/>
              <w:left w:val="single" w:sz="4" w:space="0" w:color="auto"/>
              <w:bottom w:val="single" w:sz="4" w:space="0" w:color="auto"/>
              <w:right w:val="single" w:sz="4" w:space="0" w:color="auto"/>
            </w:tcBorders>
            <w:vAlign w:val="center"/>
          </w:tcPr>
          <w:p w14:paraId="0AACA3DD" w14:textId="7DDC698D" w:rsidR="00CF67D1" w:rsidRPr="00347CD4" w:rsidRDefault="740CEA6F" w:rsidP="00543EF8">
            <w:pPr>
              <w:jc w:val="center"/>
              <w:rPr>
                <w:rFonts w:ascii="Times New Roman" w:hAnsi="Times New Roman" w:cs="Times New Roman"/>
                <w:color w:val="000000" w:themeColor="text1"/>
                <w:sz w:val="24"/>
                <w:szCs w:val="24"/>
                <w:lang w:val="lt-LT"/>
              </w:rPr>
            </w:pPr>
            <w:r w:rsidRPr="00347CD4">
              <w:rPr>
                <w:rFonts w:ascii="Times New Roman" w:hAnsi="Times New Roman" w:cs="Times New Roman"/>
                <w:color w:val="000000" w:themeColor="text1"/>
                <w:sz w:val="24"/>
                <w:szCs w:val="24"/>
                <w:lang w:val="lt-LT"/>
              </w:rPr>
              <w:t>85</w:t>
            </w:r>
          </w:p>
        </w:tc>
        <w:tc>
          <w:tcPr>
            <w:tcW w:w="1417" w:type="dxa"/>
            <w:tcBorders>
              <w:top w:val="single" w:sz="4" w:space="0" w:color="auto"/>
              <w:left w:val="single" w:sz="4" w:space="0" w:color="auto"/>
              <w:bottom w:val="single" w:sz="4" w:space="0" w:color="auto"/>
              <w:right w:val="single" w:sz="4" w:space="0" w:color="auto"/>
            </w:tcBorders>
            <w:vAlign w:val="center"/>
          </w:tcPr>
          <w:p w14:paraId="1C1703BE" w14:textId="0BCA3D5D" w:rsidR="00CF67D1" w:rsidRPr="00347CD4" w:rsidRDefault="740CEA6F" w:rsidP="00543EF8">
            <w:pPr>
              <w:jc w:val="center"/>
              <w:rPr>
                <w:rFonts w:ascii="Times New Roman" w:hAnsi="Times New Roman" w:cs="Times New Roman"/>
                <w:color w:val="000000" w:themeColor="text1"/>
                <w:sz w:val="24"/>
                <w:szCs w:val="24"/>
                <w:lang w:val="lt-LT"/>
              </w:rPr>
            </w:pPr>
            <w:r w:rsidRPr="00347CD4">
              <w:rPr>
                <w:rFonts w:ascii="Times New Roman" w:hAnsi="Times New Roman" w:cs="Times New Roman"/>
                <w:color w:val="000000" w:themeColor="text1"/>
                <w:sz w:val="24"/>
                <w:szCs w:val="24"/>
                <w:lang w:val="lt-LT"/>
              </w:rPr>
              <w:t>85</w:t>
            </w:r>
          </w:p>
        </w:tc>
        <w:tc>
          <w:tcPr>
            <w:tcW w:w="1560" w:type="dxa"/>
            <w:vAlign w:val="center"/>
          </w:tcPr>
          <w:p w14:paraId="39F75B2D" w14:textId="68A0C511" w:rsidR="00CF67D1" w:rsidRPr="00347CD4" w:rsidRDefault="740CEA6F" w:rsidP="00543EF8">
            <w:pPr>
              <w:jc w:val="center"/>
              <w:rPr>
                <w:rFonts w:ascii="Times New Roman" w:hAnsi="Times New Roman" w:cs="Times New Roman"/>
                <w:color w:val="000000" w:themeColor="text1"/>
                <w:sz w:val="24"/>
                <w:szCs w:val="24"/>
                <w:lang w:val="lt-LT"/>
              </w:rPr>
            </w:pPr>
            <w:r w:rsidRPr="00347CD4">
              <w:rPr>
                <w:rFonts w:ascii="Times New Roman" w:hAnsi="Times New Roman" w:cs="Times New Roman"/>
                <w:color w:val="000000" w:themeColor="text1"/>
                <w:sz w:val="24"/>
                <w:szCs w:val="24"/>
                <w:lang w:val="lt-LT"/>
              </w:rPr>
              <w:t>85</w:t>
            </w:r>
          </w:p>
        </w:tc>
        <w:tc>
          <w:tcPr>
            <w:tcW w:w="1611" w:type="dxa"/>
            <w:vAlign w:val="center"/>
          </w:tcPr>
          <w:p w14:paraId="6171AE4E" w14:textId="380B948A" w:rsidR="00CF67D1" w:rsidRPr="00347CD4" w:rsidRDefault="00CF67D1" w:rsidP="00543EF8">
            <w:pPr>
              <w:jc w:val="center"/>
              <w:rPr>
                <w:rFonts w:ascii="Times New Roman" w:hAnsi="Times New Roman" w:cs="Times New Roman"/>
                <w:color w:val="000000" w:themeColor="text1"/>
                <w:sz w:val="24"/>
                <w:szCs w:val="24"/>
                <w:lang w:val="lt-LT"/>
              </w:rPr>
            </w:pPr>
            <w:r w:rsidRPr="00347CD4">
              <w:rPr>
                <w:rFonts w:ascii="Times New Roman" w:hAnsi="Times New Roman" w:cs="Times New Roman"/>
                <w:color w:val="000000" w:themeColor="text1"/>
                <w:sz w:val="24"/>
                <w:szCs w:val="24"/>
                <w:lang w:val="lt-LT"/>
              </w:rPr>
              <w:t>85</w:t>
            </w:r>
          </w:p>
        </w:tc>
      </w:tr>
      <w:tr w:rsidR="00CF67D1" w:rsidRPr="00347CD4" w14:paraId="50DA6416" w14:textId="77777777" w:rsidTr="5ACDE3EA">
        <w:trPr>
          <w:trHeight w:val="724"/>
        </w:trPr>
        <w:tc>
          <w:tcPr>
            <w:tcW w:w="2860" w:type="dxa"/>
            <w:tcBorders>
              <w:top w:val="single" w:sz="4" w:space="0" w:color="auto"/>
              <w:left w:val="single" w:sz="4" w:space="0" w:color="auto"/>
              <w:bottom w:val="single" w:sz="4" w:space="0" w:color="auto"/>
              <w:right w:val="single" w:sz="4" w:space="0" w:color="auto"/>
            </w:tcBorders>
          </w:tcPr>
          <w:p w14:paraId="1058814A" w14:textId="4CB15988" w:rsidR="00CF67D1" w:rsidRPr="00347CD4" w:rsidRDefault="094E39EA" w:rsidP="00560F73">
            <w:pPr>
              <w:rPr>
                <w:rFonts w:ascii="Times New Roman" w:hAnsi="Times New Roman" w:cs="Times New Roman"/>
                <w:color w:val="000000" w:themeColor="text1"/>
                <w:sz w:val="24"/>
                <w:szCs w:val="24"/>
                <w:lang w:val="lt-LT"/>
              </w:rPr>
            </w:pPr>
            <w:r w:rsidRPr="00347CD4">
              <w:rPr>
                <w:rFonts w:ascii="Times New Roman" w:hAnsi="Times New Roman" w:cs="Times New Roman"/>
                <w:color w:val="000000" w:themeColor="text1"/>
                <w:sz w:val="24"/>
                <w:szCs w:val="24"/>
                <w:lang w:val="lt-LT"/>
              </w:rPr>
              <w:t>Pagrindinių veiklos procesų</w:t>
            </w:r>
            <w:r w:rsidR="1030DB2D" w:rsidRPr="00347CD4">
              <w:rPr>
                <w:rFonts w:ascii="Times New Roman" w:hAnsi="Times New Roman" w:cs="Times New Roman"/>
                <w:color w:val="000000" w:themeColor="text1"/>
                <w:sz w:val="24"/>
                <w:szCs w:val="24"/>
                <w:lang w:val="lt-LT"/>
              </w:rPr>
              <w:t xml:space="preserve"> ar juos sudarančių veiksmų</w:t>
            </w:r>
            <w:r w:rsidRPr="00347CD4">
              <w:rPr>
                <w:rFonts w:ascii="Times New Roman" w:hAnsi="Times New Roman" w:cs="Times New Roman"/>
                <w:color w:val="000000" w:themeColor="text1"/>
                <w:sz w:val="24"/>
                <w:szCs w:val="24"/>
                <w:lang w:val="lt-LT"/>
              </w:rPr>
              <w:t xml:space="preserve">, trukmės </w:t>
            </w:r>
            <w:r w:rsidRPr="00347CD4">
              <w:rPr>
                <w:rFonts w:ascii="Times New Roman" w:hAnsi="Times New Roman" w:cs="Times New Roman"/>
                <w:color w:val="000000" w:themeColor="text1"/>
                <w:sz w:val="24"/>
                <w:szCs w:val="24"/>
                <w:lang w:val="lt-LT"/>
              </w:rPr>
              <w:lastRenderedPageBreak/>
              <w:t>sutrumpinimas lyginant su įprasta trukme,  proc.</w:t>
            </w:r>
          </w:p>
        </w:tc>
        <w:tc>
          <w:tcPr>
            <w:tcW w:w="1534" w:type="dxa"/>
            <w:tcBorders>
              <w:top w:val="single" w:sz="4" w:space="0" w:color="auto"/>
              <w:left w:val="nil"/>
              <w:bottom w:val="single" w:sz="4" w:space="0" w:color="auto"/>
              <w:right w:val="single" w:sz="4" w:space="0" w:color="auto"/>
            </w:tcBorders>
          </w:tcPr>
          <w:p w14:paraId="0755D387" w14:textId="0182B178" w:rsidR="00CF67D1" w:rsidRPr="00347CD4" w:rsidRDefault="00CF67D1" w:rsidP="25775FA7">
            <w:pPr>
              <w:jc w:val="center"/>
              <w:rPr>
                <w:rFonts w:ascii="Times New Roman" w:hAnsi="Times New Roman" w:cs="Times New Roman"/>
                <w:color w:val="000000" w:themeColor="text1"/>
                <w:sz w:val="24"/>
                <w:szCs w:val="24"/>
                <w:lang w:val="lt-LT"/>
              </w:rPr>
            </w:pPr>
          </w:p>
          <w:p w14:paraId="252B3B4F" w14:textId="50AB167A" w:rsidR="00CF67D1" w:rsidRPr="00347CD4" w:rsidRDefault="187104E2" w:rsidP="25775FA7">
            <w:pPr>
              <w:jc w:val="center"/>
              <w:rPr>
                <w:rFonts w:ascii="Times New Roman" w:hAnsi="Times New Roman" w:cs="Times New Roman"/>
                <w:color w:val="000000" w:themeColor="text1"/>
                <w:sz w:val="24"/>
                <w:szCs w:val="24"/>
                <w:lang w:val="lt-LT"/>
              </w:rPr>
            </w:pPr>
            <w:r w:rsidRPr="00347CD4">
              <w:rPr>
                <w:rFonts w:ascii="Times New Roman" w:hAnsi="Times New Roman" w:cs="Times New Roman"/>
                <w:color w:val="000000" w:themeColor="text1"/>
                <w:sz w:val="24"/>
                <w:szCs w:val="24"/>
                <w:lang w:val="lt-LT"/>
              </w:rPr>
              <w:t>1</w:t>
            </w:r>
            <w:r w:rsidR="75B65FE7" w:rsidRPr="00347CD4">
              <w:rPr>
                <w:rFonts w:ascii="Times New Roman" w:hAnsi="Times New Roman" w:cs="Times New Roman"/>
                <w:color w:val="000000" w:themeColor="text1"/>
                <w:sz w:val="24"/>
                <w:szCs w:val="24"/>
                <w:lang w:val="lt-LT"/>
              </w:rPr>
              <w:t xml:space="preserve">  procesa</w:t>
            </w:r>
            <w:r w:rsidR="21597AED" w:rsidRPr="00347CD4">
              <w:rPr>
                <w:rFonts w:ascii="Times New Roman" w:hAnsi="Times New Roman" w:cs="Times New Roman"/>
                <w:color w:val="000000" w:themeColor="text1"/>
                <w:sz w:val="24"/>
                <w:szCs w:val="24"/>
                <w:lang w:val="lt-LT"/>
              </w:rPr>
              <w:t xml:space="preserve">s ar veiksmas </w:t>
            </w:r>
            <w:r w:rsidR="75B65FE7" w:rsidRPr="00347CD4">
              <w:rPr>
                <w:rFonts w:ascii="Times New Roman" w:hAnsi="Times New Roman" w:cs="Times New Roman"/>
                <w:color w:val="000000" w:themeColor="text1"/>
                <w:sz w:val="24"/>
                <w:szCs w:val="24"/>
                <w:lang w:val="lt-LT"/>
              </w:rPr>
              <w:t xml:space="preserve">  ≥ 10</w:t>
            </w:r>
          </w:p>
          <w:p w14:paraId="64E897F0" w14:textId="273C7153" w:rsidR="00CF67D1" w:rsidRPr="00347CD4" w:rsidDel="00500708" w:rsidRDefault="00CF67D1" w:rsidP="25775FA7">
            <w:pPr>
              <w:jc w:val="center"/>
              <w:rPr>
                <w:rFonts w:ascii="Times New Roman" w:hAnsi="Times New Roman" w:cs="Times New Roman"/>
                <w:color w:val="000000" w:themeColor="text1"/>
                <w:sz w:val="24"/>
                <w:szCs w:val="24"/>
                <w:lang w:val="lt-LT"/>
              </w:rPr>
            </w:pPr>
          </w:p>
        </w:tc>
        <w:tc>
          <w:tcPr>
            <w:tcW w:w="1417" w:type="dxa"/>
            <w:tcBorders>
              <w:top w:val="single" w:sz="4" w:space="0" w:color="auto"/>
              <w:left w:val="nil"/>
              <w:bottom w:val="single" w:sz="4" w:space="0" w:color="auto"/>
              <w:right w:val="single" w:sz="4" w:space="0" w:color="auto"/>
            </w:tcBorders>
          </w:tcPr>
          <w:p w14:paraId="36CB5EF0" w14:textId="4142E002" w:rsidR="00CF67D1" w:rsidRPr="00347CD4" w:rsidRDefault="00CF67D1" w:rsidP="25775FA7">
            <w:pPr>
              <w:jc w:val="center"/>
              <w:rPr>
                <w:rFonts w:ascii="Times New Roman" w:hAnsi="Times New Roman" w:cs="Times New Roman"/>
                <w:color w:val="000000" w:themeColor="text1"/>
                <w:sz w:val="24"/>
                <w:szCs w:val="24"/>
                <w:lang w:val="lt-LT"/>
              </w:rPr>
            </w:pPr>
          </w:p>
          <w:p w14:paraId="191CD507" w14:textId="6A19889A" w:rsidR="00CF67D1" w:rsidRPr="00347CD4" w:rsidRDefault="436F218C" w:rsidP="00FD5BDA">
            <w:pPr>
              <w:jc w:val="center"/>
              <w:rPr>
                <w:rFonts w:ascii="Times New Roman" w:hAnsi="Times New Roman" w:cs="Times New Roman"/>
                <w:color w:val="000000" w:themeColor="text1"/>
                <w:sz w:val="24"/>
                <w:szCs w:val="24"/>
                <w:lang w:val="lt-LT"/>
              </w:rPr>
            </w:pPr>
            <w:r w:rsidRPr="00347CD4">
              <w:rPr>
                <w:rFonts w:ascii="Times New Roman" w:hAnsi="Times New Roman" w:cs="Times New Roman"/>
                <w:color w:val="000000" w:themeColor="text1"/>
                <w:sz w:val="24"/>
                <w:szCs w:val="24"/>
                <w:lang w:val="lt-LT"/>
              </w:rPr>
              <w:t>1</w:t>
            </w:r>
            <w:r w:rsidR="75B65FE7" w:rsidRPr="00347CD4">
              <w:rPr>
                <w:rFonts w:ascii="Times New Roman" w:hAnsi="Times New Roman" w:cs="Times New Roman"/>
                <w:color w:val="000000" w:themeColor="text1"/>
                <w:sz w:val="24"/>
                <w:szCs w:val="24"/>
                <w:lang w:val="lt-LT"/>
              </w:rPr>
              <w:t xml:space="preserve"> procesa</w:t>
            </w:r>
            <w:r w:rsidR="555572F6" w:rsidRPr="00347CD4">
              <w:rPr>
                <w:rFonts w:ascii="Times New Roman" w:hAnsi="Times New Roman" w:cs="Times New Roman"/>
                <w:color w:val="000000" w:themeColor="text1"/>
                <w:sz w:val="24"/>
                <w:szCs w:val="24"/>
                <w:lang w:val="lt-LT"/>
              </w:rPr>
              <w:t xml:space="preserve">s ar veiksmas </w:t>
            </w:r>
            <w:r w:rsidR="75B65FE7" w:rsidRPr="00347CD4">
              <w:rPr>
                <w:rFonts w:ascii="Times New Roman" w:hAnsi="Times New Roman" w:cs="Times New Roman"/>
                <w:color w:val="000000" w:themeColor="text1"/>
                <w:sz w:val="24"/>
                <w:szCs w:val="24"/>
                <w:lang w:val="lt-LT"/>
              </w:rPr>
              <w:t xml:space="preserve">  ≥ 10</w:t>
            </w:r>
          </w:p>
          <w:p w14:paraId="4A19CB32" w14:textId="6F1B6C2F" w:rsidR="00CF67D1" w:rsidRPr="00347CD4" w:rsidDel="00500708" w:rsidRDefault="00CF67D1" w:rsidP="00FD5BDA">
            <w:pPr>
              <w:jc w:val="center"/>
              <w:rPr>
                <w:rFonts w:ascii="Times New Roman" w:hAnsi="Times New Roman" w:cs="Times New Roman"/>
                <w:color w:val="000000" w:themeColor="text1"/>
                <w:sz w:val="24"/>
                <w:szCs w:val="24"/>
                <w:lang w:val="lt-LT"/>
              </w:rPr>
            </w:pPr>
          </w:p>
        </w:tc>
        <w:tc>
          <w:tcPr>
            <w:tcW w:w="1560" w:type="dxa"/>
          </w:tcPr>
          <w:p w14:paraId="3011C148" w14:textId="6783B726" w:rsidR="00CF67D1" w:rsidRPr="00347CD4" w:rsidRDefault="00CF67D1" w:rsidP="25775FA7">
            <w:pPr>
              <w:jc w:val="center"/>
              <w:rPr>
                <w:rFonts w:ascii="Times New Roman" w:hAnsi="Times New Roman" w:cs="Times New Roman"/>
                <w:color w:val="000000" w:themeColor="text1"/>
                <w:sz w:val="24"/>
                <w:szCs w:val="24"/>
                <w:lang w:val="lt-LT"/>
              </w:rPr>
            </w:pPr>
          </w:p>
          <w:p w14:paraId="58DE9845" w14:textId="3ED9759D" w:rsidR="00CF67D1" w:rsidRPr="00347CD4" w:rsidRDefault="62107E62" w:rsidP="00FD5BDA">
            <w:pPr>
              <w:jc w:val="center"/>
              <w:rPr>
                <w:rFonts w:ascii="Times New Roman" w:hAnsi="Times New Roman" w:cs="Times New Roman"/>
                <w:color w:val="000000" w:themeColor="text1"/>
                <w:sz w:val="24"/>
                <w:szCs w:val="24"/>
                <w:lang w:val="lt-LT"/>
              </w:rPr>
            </w:pPr>
            <w:r w:rsidRPr="00347CD4">
              <w:rPr>
                <w:rFonts w:ascii="Times New Roman" w:hAnsi="Times New Roman" w:cs="Times New Roman"/>
                <w:color w:val="000000" w:themeColor="text1"/>
                <w:sz w:val="24"/>
                <w:szCs w:val="24"/>
                <w:lang w:val="lt-LT"/>
              </w:rPr>
              <w:t>1</w:t>
            </w:r>
            <w:r w:rsidR="75B65FE7" w:rsidRPr="00347CD4">
              <w:rPr>
                <w:rFonts w:ascii="Times New Roman" w:hAnsi="Times New Roman" w:cs="Times New Roman"/>
                <w:color w:val="000000" w:themeColor="text1"/>
                <w:sz w:val="24"/>
                <w:szCs w:val="24"/>
                <w:lang w:val="lt-LT"/>
              </w:rPr>
              <w:t xml:space="preserve">  procesa</w:t>
            </w:r>
            <w:r w:rsidR="69B1BD82" w:rsidRPr="00347CD4">
              <w:rPr>
                <w:rFonts w:ascii="Times New Roman" w:hAnsi="Times New Roman" w:cs="Times New Roman"/>
                <w:color w:val="000000" w:themeColor="text1"/>
                <w:sz w:val="24"/>
                <w:szCs w:val="24"/>
                <w:lang w:val="lt-LT"/>
              </w:rPr>
              <w:t xml:space="preserve">s ar veiksmas </w:t>
            </w:r>
            <w:r w:rsidR="75B65FE7" w:rsidRPr="00347CD4">
              <w:rPr>
                <w:rFonts w:ascii="Times New Roman" w:hAnsi="Times New Roman" w:cs="Times New Roman"/>
                <w:color w:val="000000" w:themeColor="text1"/>
                <w:sz w:val="24"/>
                <w:szCs w:val="24"/>
                <w:lang w:val="lt-LT"/>
              </w:rPr>
              <w:t xml:space="preserve">  ≥ 10</w:t>
            </w:r>
          </w:p>
          <w:p w14:paraId="5A95246A" w14:textId="09988485" w:rsidR="00CF67D1" w:rsidRPr="00347CD4" w:rsidDel="00500708" w:rsidRDefault="00CF67D1" w:rsidP="00FD5BDA">
            <w:pPr>
              <w:jc w:val="center"/>
              <w:rPr>
                <w:rFonts w:ascii="Times New Roman" w:hAnsi="Times New Roman" w:cs="Times New Roman"/>
                <w:color w:val="000000" w:themeColor="text1"/>
                <w:sz w:val="24"/>
                <w:szCs w:val="24"/>
                <w:lang w:val="lt-LT"/>
              </w:rPr>
            </w:pPr>
          </w:p>
        </w:tc>
        <w:tc>
          <w:tcPr>
            <w:tcW w:w="1611" w:type="dxa"/>
          </w:tcPr>
          <w:p w14:paraId="0D77AEFB" w14:textId="77777777" w:rsidR="00347CD4" w:rsidRPr="00347CD4" w:rsidRDefault="00347CD4" w:rsidP="00FD5BDA">
            <w:pPr>
              <w:jc w:val="center"/>
              <w:rPr>
                <w:rFonts w:ascii="Times New Roman" w:hAnsi="Times New Roman" w:cs="Times New Roman"/>
                <w:color w:val="000000" w:themeColor="text1"/>
                <w:sz w:val="24"/>
                <w:szCs w:val="24"/>
                <w:lang w:val="lt-LT"/>
              </w:rPr>
            </w:pPr>
          </w:p>
          <w:p w14:paraId="5AFD8015" w14:textId="7AB5046C" w:rsidR="00CF67D1" w:rsidRPr="00347CD4" w:rsidRDefault="0220F118" w:rsidP="00FD5BDA">
            <w:pPr>
              <w:jc w:val="center"/>
              <w:rPr>
                <w:rFonts w:ascii="Times New Roman" w:hAnsi="Times New Roman" w:cs="Times New Roman"/>
                <w:color w:val="000000" w:themeColor="text1"/>
                <w:sz w:val="24"/>
                <w:szCs w:val="24"/>
                <w:lang w:val="lt-LT"/>
              </w:rPr>
            </w:pPr>
            <w:r w:rsidRPr="00347CD4">
              <w:rPr>
                <w:rFonts w:ascii="Times New Roman" w:hAnsi="Times New Roman" w:cs="Times New Roman"/>
                <w:color w:val="000000" w:themeColor="text1"/>
                <w:sz w:val="24"/>
                <w:szCs w:val="24"/>
                <w:lang w:val="lt-LT"/>
              </w:rPr>
              <w:t>1</w:t>
            </w:r>
            <w:r w:rsidR="75B65FE7" w:rsidRPr="00347CD4">
              <w:rPr>
                <w:rFonts w:ascii="Times New Roman" w:hAnsi="Times New Roman" w:cs="Times New Roman"/>
                <w:color w:val="000000" w:themeColor="text1"/>
                <w:sz w:val="24"/>
                <w:szCs w:val="24"/>
                <w:lang w:val="lt-LT"/>
              </w:rPr>
              <w:t xml:space="preserve">  procesa</w:t>
            </w:r>
            <w:r w:rsidR="6BBFE458" w:rsidRPr="00347CD4">
              <w:rPr>
                <w:rFonts w:ascii="Times New Roman" w:hAnsi="Times New Roman" w:cs="Times New Roman"/>
                <w:color w:val="000000" w:themeColor="text1"/>
                <w:sz w:val="24"/>
                <w:szCs w:val="24"/>
                <w:lang w:val="lt-LT"/>
              </w:rPr>
              <w:t>s ar veiksmas</w:t>
            </w:r>
            <w:r w:rsidR="75B65FE7" w:rsidRPr="00347CD4">
              <w:rPr>
                <w:rFonts w:ascii="Times New Roman" w:hAnsi="Times New Roman" w:cs="Times New Roman"/>
                <w:color w:val="000000" w:themeColor="text1"/>
                <w:sz w:val="24"/>
                <w:szCs w:val="24"/>
                <w:lang w:val="lt-LT"/>
              </w:rPr>
              <w:t xml:space="preserve">  ≥ 10</w:t>
            </w:r>
          </w:p>
          <w:p w14:paraId="26A2DBE3" w14:textId="69C8385A" w:rsidR="00CF67D1" w:rsidRPr="00347CD4" w:rsidDel="00500708" w:rsidRDefault="00CF67D1" w:rsidP="25775FA7">
            <w:pPr>
              <w:jc w:val="center"/>
              <w:rPr>
                <w:rFonts w:ascii="Times New Roman" w:hAnsi="Times New Roman" w:cs="Times New Roman"/>
                <w:color w:val="000000" w:themeColor="text1"/>
                <w:sz w:val="24"/>
                <w:szCs w:val="24"/>
                <w:lang w:val="lt-LT"/>
              </w:rPr>
            </w:pPr>
          </w:p>
        </w:tc>
      </w:tr>
      <w:bookmarkEnd w:id="5"/>
    </w:tbl>
    <w:p w14:paraId="1718966D" w14:textId="77777777" w:rsidR="00BD4D8E" w:rsidRPr="00347CD4" w:rsidRDefault="00BD4D8E" w:rsidP="00BD4D8E">
      <w:pPr>
        <w:rPr>
          <w:rFonts w:ascii="Times New Roman" w:hAnsi="Times New Roman" w:cs="Times New Roman"/>
          <w:color w:val="000000" w:themeColor="text1"/>
          <w:sz w:val="24"/>
          <w:szCs w:val="24"/>
          <w:lang w:val="lt-LT"/>
        </w:rPr>
      </w:pPr>
    </w:p>
    <w:tbl>
      <w:tblPr>
        <w:tblStyle w:val="TableGrid"/>
        <w:tblW w:w="8930" w:type="dxa"/>
        <w:tblInd w:w="421" w:type="dxa"/>
        <w:tblLayout w:type="fixed"/>
        <w:tblLook w:val="04A0" w:firstRow="1" w:lastRow="0" w:firstColumn="1" w:lastColumn="0" w:noHBand="0" w:noVBand="1"/>
      </w:tblPr>
      <w:tblGrid>
        <w:gridCol w:w="2780"/>
        <w:gridCol w:w="1756"/>
        <w:gridCol w:w="1417"/>
        <w:gridCol w:w="1418"/>
        <w:gridCol w:w="1559"/>
      </w:tblGrid>
      <w:tr w:rsidR="00BB172A" w:rsidRPr="00274A08" w14:paraId="428F84A2" w14:textId="77777777" w:rsidTr="5ACDE3EA">
        <w:tc>
          <w:tcPr>
            <w:tcW w:w="8930" w:type="dxa"/>
            <w:gridSpan w:val="5"/>
          </w:tcPr>
          <w:p w14:paraId="7A30F0B7" w14:textId="25AB9DDB" w:rsidR="000B62CC" w:rsidRPr="00347CD4" w:rsidRDefault="1FA36A38" w:rsidP="003127FC">
            <w:pPr>
              <w:pStyle w:val="ListParagraph"/>
              <w:numPr>
                <w:ilvl w:val="0"/>
                <w:numId w:val="2"/>
              </w:numPr>
              <w:tabs>
                <w:tab w:val="left" w:pos="1134"/>
              </w:tabs>
              <w:suppressAutoHyphens/>
              <w:ind w:right="51"/>
              <w:jc w:val="both"/>
              <w:rPr>
                <w:rFonts w:ascii="Times New Roman" w:hAnsi="Times New Roman" w:cs="Times New Roman"/>
                <w:color w:val="000000" w:themeColor="text1"/>
                <w:sz w:val="24"/>
                <w:szCs w:val="24"/>
                <w:lang w:val="lt-LT"/>
              </w:rPr>
            </w:pPr>
            <w:r w:rsidRPr="00347CD4">
              <w:rPr>
                <w:rFonts w:ascii="Times New Roman" w:eastAsiaTheme="minorEastAsia" w:hAnsi="Times New Roman" w:cs="Times New Roman"/>
                <w:color w:val="000000" w:themeColor="text1"/>
                <w:sz w:val="24"/>
                <w:szCs w:val="24"/>
                <w:lang w:val="lt-LT"/>
              </w:rPr>
              <w:t>Užtikrinti efektyvų klimato kaitos</w:t>
            </w:r>
            <w:r w:rsidR="6742FEC9" w:rsidRPr="00347CD4">
              <w:rPr>
                <w:rFonts w:ascii="Times New Roman" w:eastAsiaTheme="minorEastAsia" w:hAnsi="Times New Roman" w:cs="Times New Roman"/>
                <w:color w:val="000000" w:themeColor="text1"/>
                <w:sz w:val="24"/>
                <w:szCs w:val="24"/>
                <w:lang w:val="lt-LT"/>
              </w:rPr>
              <w:t xml:space="preserve"> ir aplinkos</w:t>
            </w:r>
            <w:r w:rsidRPr="00347CD4">
              <w:rPr>
                <w:rFonts w:ascii="Times New Roman" w:eastAsiaTheme="minorEastAsia" w:hAnsi="Times New Roman" w:cs="Times New Roman"/>
                <w:color w:val="000000" w:themeColor="text1"/>
                <w:sz w:val="24"/>
                <w:szCs w:val="24"/>
                <w:lang w:val="lt-LT"/>
              </w:rPr>
              <w:t xml:space="preserve"> investicijų valdymą, siekiant  klimato kaitos </w:t>
            </w:r>
            <w:r w:rsidR="0C650E3B" w:rsidRPr="00347CD4">
              <w:rPr>
                <w:rFonts w:ascii="Times New Roman" w:eastAsiaTheme="minorEastAsia" w:hAnsi="Times New Roman" w:cs="Times New Roman"/>
                <w:color w:val="000000" w:themeColor="text1"/>
                <w:sz w:val="24"/>
                <w:szCs w:val="24"/>
                <w:lang w:val="lt-LT"/>
              </w:rPr>
              <w:t>švelninimo</w:t>
            </w:r>
            <w:r w:rsidR="429DCA2F" w:rsidRPr="00347CD4">
              <w:rPr>
                <w:rFonts w:ascii="Times New Roman" w:eastAsiaTheme="minorEastAsia" w:hAnsi="Times New Roman" w:cs="Times New Roman"/>
                <w:color w:val="000000" w:themeColor="text1"/>
                <w:sz w:val="24"/>
                <w:szCs w:val="24"/>
                <w:lang w:val="lt-LT"/>
              </w:rPr>
              <w:t xml:space="preserve"> bei</w:t>
            </w:r>
            <w:r w:rsidR="60C517A0" w:rsidRPr="00347CD4">
              <w:rPr>
                <w:rFonts w:ascii="Times New Roman" w:eastAsiaTheme="minorEastAsia" w:hAnsi="Times New Roman" w:cs="Times New Roman"/>
                <w:color w:val="000000" w:themeColor="text1"/>
                <w:sz w:val="24"/>
                <w:szCs w:val="24"/>
                <w:lang w:val="lt-LT"/>
              </w:rPr>
              <w:t xml:space="preserve"> prisitaikymo prie neigiamų klimato kaitos padarinių</w:t>
            </w:r>
            <w:r w:rsidR="07E0F074" w:rsidRPr="00347CD4">
              <w:rPr>
                <w:rFonts w:ascii="Times New Roman" w:eastAsiaTheme="minorEastAsia" w:hAnsi="Times New Roman" w:cs="Times New Roman"/>
                <w:color w:val="000000" w:themeColor="text1"/>
                <w:sz w:val="24"/>
                <w:szCs w:val="24"/>
                <w:lang w:val="lt-LT"/>
              </w:rPr>
              <w:t>.</w:t>
            </w:r>
          </w:p>
        </w:tc>
      </w:tr>
      <w:tr w:rsidR="00CF67D1" w:rsidRPr="00347CD4" w14:paraId="5713B4C1" w14:textId="77777777" w:rsidTr="5ACDE3EA">
        <w:tc>
          <w:tcPr>
            <w:tcW w:w="2780" w:type="dxa"/>
          </w:tcPr>
          <w:p w14:paraId="16E000EA" w14:textId="77777777" w:rsidR="00CF67D1" w:rsidRPr="00347CD4" w:rsidRDefault="00CF67D1">
            <w:pPr>
              <w:spacing w:after="160" w:line="259" w:lineRule="auto"/>
              <w:rPr>
                <w:rFonts w:ascii="Times New Roman" w:hAnsi="Times New Roman" w:cs="Times New Roman"/>
                <w:color w:val="000000" w:themeColor="text1"/>
                <w:sz w:val="24"/>
                <w:szCs w:val="24"/>
                <w:lang w:val="lt-LT"/>
              </w:rPr>
            </w:pPr>
            <w:r w:rsidRPr="00347CD4">
              <w:rPr>
                <w:rFonts w:ascii="Times New Roman" w:hAnsi="Times New Roman" w:cs="Times New Roman"/>
                <w:color w:val="000000" w:themeColor="text1"/>
                <w:sz w:val="24"/>
                <w:szCs w:val="24"/>
                <w:lang w:val="lt-LT"/>
              </w:rPr>
              <w:t>Rodiklis (-</w:t>
            </w:r>
            <w:proofErr w:type="spellStart"/>
            <w:r w:rsidRPr="00347CD4">
              <w:rPr>
                <w:rFonts w:ascii="Times New Roman" w:hAnsi="Times New Roman" w:cs="Times New Roman"/>
                <w:color w:val="000000" w:themeColor="text1"/>
                <w:sz w:val="24"/>
                <w:szCs w:val="24"/>
                <w:lang w:val="lt-LT"/>
              </w:rPr>
              <w:t>iai</w:t>
            </w:r>
            <w:proofErr w:type="spellEnd"/>
            <w:r w:rsidRPr="00347CD4">
              <w:rPr>
                <w:rFonts w:ascii="Times New Roman" w:hAnsi="Times New Roman" w:cs="Times New Roman"/>
                <w:color w:val="000000" w:themeColor="text1"/>
                <w:sz w:val="24"/>
                <w:szCs w:val="24"/>
                <w:lang w:val="lt-LT"/>
              </w:rPr>
              <w:t>)</w:t>
            </w:r>
          </w:p>
        </w:tc>
        <w:tc>
          <w:tcPr>
            <w:tcW w:w="1756" w:type="dxa"/>
          </w:tcPr>
          <w:p w14:paraId="677D45B6" w14:textId="77777777" w:rsidR="00CF67D1" w:rsidRPr="00347CD4" w:rsidRDefault="00CF67D1" w:rsidP="00A53B16">
            <w:pPr>
              <w:spacing w:after="160" w:line="259" w:lineRule="auto"/>
              <w:jc w:val="center"/>
              <w:rPr>
                <w:rFonts w:ascii="Times New Roman" w:hAnsi="Times New Roman" w:cs="Times New Roman"/>
                <w:color w:val="000000" w:themeColor="text1"/>
                <w:sz w:val="24"/>
                <w:szCs w:val="24"/>
                <w:lang w:val="lt-LT"/>
              </w:rPr>
            </w:pPr>
            <w:r w:rsidRPr="00347CD4">
              <w:rPr>
                <w:rFonts w:ascii="Times New Roman" w:hAnsi="Times New Roman" w:cs="Times New Roman"/>
                <w:iCs/>
                <w:color w:val="000000" w:themeColor="text1"/>
                <w:sz w:val="24"/>
                <w:szCs w:val="24"/>
                <w:lang w:val="lt-LT"/>
              </w:rPr>
              <w:t>2025</w:t>
            </w:r>
          </w:p>
        </w:tc>
        <w:tc>
          <w:tcPr>
            <w:tcW w:w="1417" w:type="dxa"/>
          </w:tcPr>
          <w:p w14:paraId="4BE83587" w14:textId="77777777" w:rsidR="00CF67D1" w:rsidRPr="00347CD4" w:rsidRDefault="00CF67D1" w:rsidP="00A53B16">
            <w:pPr>
              <w:spacing w:after="160" w:line="259" w:lineRule="auto"/>
              <w:jc w:val="center"/>
              <w:rPr>
                <w:rFonts w:ascii="Times New Roman" w:hAnsi="Times New Roman" w:cs="Times New Roman"/>
                <w:color w:val="000000" w:themeColor="text1"/>
                <w:sz w:val="24"/>
                <w:szCs w:val="24"/>
                <w:lang w:val="lt-LT"/>
              </w:rPr>
            </w:pPr>
            <w:r w:rsidRPr="00347CD4">
              <w:rPr>
                <w:rFonts w:ascii="Times New Roman" w:hAnsi="Times New Roman" w:cs="Times New Roman"/>
                <w:iCs/>
                <w:color w:val="000000" w:themeColor="text1"/>
                <w:sz w:val="24"/>
                <w:szCs w:val="24"/>
                <w:lang w:val="lt-LT"/>
              </w:rPr>
              <w:t>2026</w:t>
            </w:r>
          </w:p>
        </w:tc>
        <w:tc>
          <w:tcPr>
            <w:tcW w:w="1418" w:type="dxa"/>
          </w:tcPr>
          <w:p w14:paraId="265A50CA" w14:textId="77777777" w:rsidR="00CF67D1" w:rsidRPr="00347CD4" w:rsidRDefault="00CF67D1" w:rsidP="00A53B16">
            <w:pPr>
              <w:spacing w:after="160" w:line="259" w:lineRule="auto"/>
              <w:jc w:val="center"/>
              <w:rPr>
                <w:rFonts w:ascii="Times New Roman" w:hAnsi="Times New Roman" w:cs="Times New Roman"/>
                <w:color w:val="000000" w:themeColor="text1"/>
                <w:sz w:val="24"/>
                <w:szCs w:val="24"/>
                <w:lang w:val="lt-LT"/>
              </w:rPr>
            </w:pPr>
            <w:r w:rsidRPr="00347CD4">
              <w:rPr>
                <w:rFonts w:ascii="Times New Roman" w:hAnsi="Times New Roman" w:cs="Times New Roman"/>
                <w:iCs/>
                <w:color w:val="000000" w:themeColor="text1"/>
                <w:sz w:val="24"/>
                <w:szCs w:val="24"/>
                <w:lang w:val="lt-LT"/>
              </w:rPr>
              <w:t>2027</w:t>
            </w:r>
          </w:p>
        </w:tc>
        <w:tc>
          <w:tcPr>
            <w:tcW w:w="1559" w:type="dxa"/>
          </w:tcPr>
          <w:p w14:paraId="71DA1991" w14:textId="77777777" w:rsidR="00CF67D1" w:rsidRPr="00347CD4" w:rsidRDefault="00CF67D1" w:rsidP="00A53B16">
            <w:pPr>
              <w:spacing w:after="160" w:line="259" w:lineRule="auto"/>
              <w:jc w:val="center"/>
              <w:rPr>
                <w:rFonts w:ascii="Times New Roman" w:hAnsi="Times New Roman" w:cs="Times New Roman"/>
                <w:color w:val="000000" w:themeColor="text1"/>
                <w:sz w:val="24"/>
                <w:szCs w:val="24"/>
                <w:lang w:val="lt-LT"/>
              </w:rPr>
            </w:pPr>
            <w:r w:rsidRPr="00347CD4">
              <w:rPr>
                <w:rFonts w:ascii="Times New Roman" w:hAnsi="Times New Roman" w:cs="Times New Roman"/>
                <w:iCs/>
                <w:color w:val="000000" w:themeColor="text1"/>
                <w:sz w:val="24"/>
                <w:szCs w:val="24"/>
                <w:lang w:val="lt-LT"/>
              </w:rPr>
              <w:t>2028</w:t>
            </w:r>
          </w:p>
        </w:tc>
      </w:tr>
      <w:tr w:rsidR="00CF67D1" w:rsidRPr="00BD1480" w14:paraId="7DAE4AF8" w14:textId="77777777" w:rsidTr="5ACDE3EA">
        <w:trPr>
          <w:trHeight w:val="300"/>
        </w:trPr>
        <w:tc>
          <w:tcPr>
            <w:tcW w:w="2780" w:type="dxa"/>
          </w:tcPr>
          <w:p w14:paraId="68E84FCD" w14:textId="4579CD5C" w:rsidR="00CF67D1" w:rsidRPr="00347CD4" w:rsidRDefault="67A7F517" w:rsidP="4DA761EA">
            <w:pPr>
              <w:rPr>
                <w:rFonts w:ascii="Times New Roman" w:eastAsia="Times New Roman" w:hAnsi="Times New Roman" w:cs="Times New Roman"/>
                <w:sz w:val="24"/>
                <w:szCs w:val="24"/>
                <w:lang w:val="lt-LT"/>
              </w:rPr>
            </w:pPr>
            <w:r w:rsidRPr="5ACDE3EA">
              <w:rPr>
                <w:rFonts w:ascii="Times New Roman" w:eastAsia="Times New Roman" w:hAnsi="Times New Roman" w:cs="Times New Roman"/>
                <w:color w:val="333333"/>
                <w:sz w:val="24"/>
                <w:szCs w:val="24"/>
                <w:lang w:val="lt-LT"/>
              </w:rPr>
              <w:t>Pasirengta Soc</w:t>
            </w:r>
            <w:r w:rsidR="00347CD4" w:rsidRPr="5ACDE3EA">
              <w:rPr>
                <w:rFonts w:ascii="Times New Roman" w:eastAsia="Times New Roman" w:hAnsi="Times New Roman" w:cs="Times New Roman"/>
                <w:color w:val="333333"/>
                <w:sz w:val="24"/>
                <w:szCs w:val="24"/>
                <w:lang w:val="lt-LT"/>
              </w:rPr>
              <w:t xml:space="preserve">ialinio </w:t>
            </w:r>
            <w:r w:rsidRPr="5ACDE3EA">
              <w:rPr>
                <w:rFonts w:ascii="Times New Roman" w:eastAsia="Times New Roman" w:hAnsi="Times New Roman" w:cs="Times New Roman"/>
                <w:color w:val="333333"/>
                <w:sz w:val="24"/>
                <w:szCs w:val="24"/>
                <w:lang w:val="lt-LT"/>
              </w:rPr>
              <w:t>klimato plano įgyven</w:t>
            </w:r>
            <w:r w:rsidR="00347CD4" w:rsidRPr="5ACDE3EA">
              <w:rPr>
                <w:rFonts w:ascii="Times New Roman" w:eastAsia="Times New Roman" w:hAnsi="Times New Roman" w:cs="Times New Roman"/>
                <w:color w:val="333333"/>
                <w:sz w:val="24"/>
                <w:szCs w:val="24"/>
                <w:lang w:val="lt-LT"/>
              </w:rPr>
              <w:t>d</w:t>
            </w:r>
            <w:r w:rsidRPr="5ACDE3EA">
              <w:rPr>
                <w:rFonts w:ascii="Times New Roman" w:eastAsia="Times New Roman" w:hAnsi="Times New Roman" w:cs="Times New Roman"/>
                <w:color w:val="333333"/>
                <w:sz w:val="24"/>
                <w:szCs w:val="24"/>
                <w:lang w:val="lt-LT"/>
              </w:rPr>
              <w:t>inimui</w:t>
            </w:r>
            <w:r w:rsidR="00347CD4" w:rsidRPr="5ACDE3EA">
              <w:rPr>
                <w:rFonts w:ascii="Times New Roman" w:eastAsia="Times New Roman" w:hAnsi="Times New Roman" w:cs="Times New Roman"/>
                <w:color w:val="333333"/>
                <w:sz w:val="24"/>
                <w:szCs w:val="24"/>
                <w:lang w:val="lt-LT"/>
              </w:rPr>
              <w:t xml:space="preserve">, </w:t>
            </w:r>
            <w:proofErr w:type="spellStart"/>
            <w:r w:rsidR="00347CD4" w:rsidRPr="5ACDE3EA">
              <w:rPr>
                <w:rFonts w:ascii="Times New Roman" w:eastAsia="Times New Roman" w:hAnsi="Times New Roman" w:cs="Times New Roman"/>
                <w:color w:val="333333"/>
                <w:sz w:val="24"/>
                <w:szCs w:val="24"/>
                <w:lang w:val="lt-LT"/>
              </w:rPr>
              <w:t>vnt</w:t>
            </w:r>
            <w:proofErr w:type="spellEnd"/>
            <w:r w:rsidR="00347CD4" w:rsidRPr="5ACDE3EA">
              <w:rPr>
                <w:rFonts w:ascii="Times New Roman" w:eastAsia="Times New Roman" w:hAnsi="Times New Roman" w:cs="Times New Roman"/>
                <w:color w:val="333333"/>
                <w:sz w:val="24"/>
                <w:szCs w:val="24"/>
                <w:lang w:val="lt-LT"/>
              </w:rPr>
              <w:t>,</w:t>
            </w:r>
          </w:p>
        </w:tc>
        <w:tc>
          <w:tcPr>
            <w:tcW w:w="1756" w:type="dxa"/>
          </w:tcPr>
          <w:p w14:paraId="3E8A9612" w14:textId="77777777" w:rsidR="00347CD4" w:rsidRDefault="00347CD4" w:rsidP="00347CD4">
            <w:pPr>
              <w:ind w:left="25" w:hanging="25"/>
              <w:jc w:val="center"/>
              <w:rPr>
                <w:rFonts w:ascii="Times New Roman" w:hAnsi="Times New Roman" w:cs="Times New Roman"/>
                <w:color w:val="000000" w:themeColor="text1"/>
                <w:sz w:val="24"/>
                <w:szCs w:val="24"/>
                <w:lang w:val="lt-LT"/>
              </w:rPr>
            </w:pPr>
          </w:p>
          <w:p w14:paraId="4922DCBE" w14:textId="552A59EA" w:rsidR="00CF67D1" w:rsidRPr="00347CD4" w:rsidRDefault="094E39EA" w:rsidP="00347CD4">
            <w:pPr>
              <w:ind w:left="25" w:hanging="25"/>
              <w:jc w:val="center"/>
              <w:rPr>
                <w:rFonts w:ascii="Times New Roman" w:hAnsi="Times New Roman" w:cs="Times New Roman"/>
                <w:color w:val="000000" w:themeColor="text1"/>
                <w:sz w:val="24"/>
                <w:szCs w:val="24"/>
                <w:lang w:val="lt-LT"/>
              </w:rPr>
            </w:pPr>
            <w:r w:rsidRPr="00347CD4">
              <w:rPr>
                <w:rFonts w:ascii="Times New Roman" w:hAnsi="Times New Roman" w:cs="Times New Roman"/>
                <w:color w:val="000000" w:themeColor="text1"/>
                <w:sz w:val="24"/>
                <w:szCs w:val="24"/>
                <w:lang w:val="lt-LT"/>
              </w:rPr>
              <w:t>Parengtas ir patvirtintas</w:t>
            </w:r>
            <w:r w:rsidR="137726DF" w:rsidRPr="00347CD4">
              <w:rPr>
                <w:rFonts w:ascii="Times New Roman" w:hAnsi="Times New Roman" w:cs="Times New Roman"/>
                <w:color w:val="000000" w:themeColor="text1"/>
                <w:sz w:val="24"/>
                <w:szCs w:val="24"/>
                <w:lang w:val="lt-LT"/>
              </w:rPr>
              <w:t xml:space="preserve"> Socialinio klimato fondo įgyvendinimo</w:t>
            </w:r>
            <w:r w:rsidRPr="00347CD4">
              <w:rPr>
                <w:rFonts w:ascii="Times New Roman" w:hAnsi="Times New Roman" w:cs="Times New Roman"/>
                <w:color w:val="000000" w:themeColor="text1"/>
                <w:sz w:val="24"/>
                <w:szCs w:val="24"/>
                <w:lang w:val="lt-LT"/>
              </w:rPr>
              <w:t xml:space="preserve"> dokumentų</w:t>
            </w:r>
            <w:r w:rsidR="2553FBA1" w:rsidRPr="00347CD4">
              <w:rPr>
                <w:rFonts w:ascii="Times New Roman" w:hAnsi="Times New Roman" w:cs="Times New Roman"/>
                <w:color w:val="000000" w:themeColor="text1"/>
                <w:sz w:val="24"/>
                <w:szCs w:val="24"/>
                <w:lang w:val="lt-LT"/>
              </w:rPr>
              <w:t xml:space="preserve"> rinkinys</w:t>
            </w:r>
          </w:p>
        </w:tc>
        <w:tc>
          <w:tcPr>
            <w:tcW w:w="1417" w:type="dxa"/>
          </w:tcPr>
          <w:p w14:paraId="14A6B672" w14:textId="77777777" w:rsidR="00347CD4" w:rsidRDefault="00347CD4" w:rsidP="00347CD4">
            <w:pPr>
              <w:jc w:val="center"/>
              <w:rPr>
                <w:rFonts w:ascii="Times New Roman" w:hAnsi="Times New Roman" w:cs="Times New Roman"/>
                <w:color w:val="000000" w:themeColor="text1"/>
                <w:sz w:val="24"/>
                <w:szCs w:val="24"/>
                <w:lang w:val="lt-LT"/>
              </w:rPr>
            </w:pPr>
          </w:p>
          <w:p w14:paraId="797FE1A1" w14:textId="77777777" w:rsidR="00347CD4" w:rsidRDefault="00347CD4" w:rsidP="00347CD4">
            <w:pPr>
              <w:jc w:val="center"/>
              <w:rPr>
                <w:rFonts w:ascii="Times New Roman" w:hAnsi="Times New Roman" w:cs="Times New Roman"/>
                <w:color w:val="000000" w:themeColor="text1"/>
                <w:sz w:val="24"/>
                <w:szCs w:val="24"/>
                <w:lang w:val="lt-LT"/>
              </w:rPr>
            </w:pPr>
          </w:p>
          <w:p w14:paraId="597B4C0C" w14:textId="671C7546" w:rsidR="00CF67D1" w:rsidRPr="00347CD4" w:rsidRDefault="2994E5C7" w:rsidP="00347CD4">
            <w:pPr>
              <w:jc w:val="center"/>
              <w:rPr>
                <w:rFonts w:ascii="Times New Roman" w:hAnsi="Times New Roman" w:cs="Times New Roman"/>
                <w:color w:val="000000" w:themeColor="text1"/>
                <w:sz w:val="24"/>
                <w:szCs w:val="24"/>
                <w:lang w:val="lt-LT"/>
              </w:rPr>
            </w:pPr>
            <w:r w:rsidRPr="00347CD4">
              <w:rPr>
                <w:rFonts w:ascii="Times New Roman" w:hAnsi="Times New Roman" w:cs="Times New Roman"/>
                <w:color w:val="000000" w:themeColor="text1"/>
                <w:sz w:val="24"/>
                <w:szCs w:val="24"/>
                <w:lang w:val="lt-LT"/>
              </w:rPr>
              <w:t xml:space="preserve">Pradėtos įgyvendinti </w:t>
            </w:r>
            <w:r w:rsidR="0820E2F2">
              <w:rPr>
                <w:rFonts w:ascii="Times New Roman" w:hAnsi="Times New Roman" w:cs="Times New Roman"/>
                <w:color w:val="000000" w:themeColor="text1"/>
                <w:sz w:val="24"/>
                <w:szCs w:val="24"/>
                <w:lang w:val="lt-LT"/>
              </w:rPr>
              <w:t>3</w:t>
            </w:r>
            <w:r w:rsidR="0820E2F2" w:rsidRPr="00347CD4">
              <w:rPr>
                <w:rFonts w:ascii="Times New Roman" w:hAnsi="Times New Roman" w:cs="Times New Roman"/>
                <w:color w:val="000000" w:themeColor="text1"/>
                <w:sz w:val="24"/>
                <w:szCs w:val="24"/>
                <w:lang w:val="lt-LT"/>
              </w:rPr>
              <w:t xml:space="preserve"> </w:t>
            </w:r>
            <w:r w:rsidRPr="00347CD4">
              <w:rPr>
                <w:rFonts w:ascii="Times New Roman" w:hAnsi="Times New Roman" w:cs="Times New Roman"/>
                <w:color w:val="000000" w:themeColor="text1"/>
                <w:sz w:val="24"/>
                <w:szCs w:val="24"/>
                <w:lang w:val="lt-LT"/>
              </w:rPr>
              <w:t>priemonės</w:t>
            </w:r>
            <w:r w:rsidR="001C4750">
              <w:rPr>
                <w:rStyle w:val="FootnoteReference"/>
                <w:rFonts w:ascii="Times New Roman" w:hAnsi="Times New Roman" w:cs="Times New Roman"/>
                <w:color w:val="000000" w:themeColor="text1"/>
                <w:sz w:val="24"/>
                <w:szCs w:val="24"/>
                <w:lang w:val="lt-LT"/>
              </w:rPr>
              <w:footnoteReference w:id="4"/>
            </w:r>
          </w:p>
        </w:tc>
        <w:tc>
          <w:tcPr>
            <w:tcW w:w="1418" w:type="dxa"/>
          </w:tcPr>
          <w:p w14:paraId="2827DE34" w14:textId="77777777" w:rsidR="00347CD4" w:rsidRDefault="00347CD4" w:rsidP="00347CD4">
            <w:pPr>
              <w:jc w:val="center"/>
              <w:rPr>
                <w:rFonts w:ascii="Times New Roman" w:hAnsi="Times New Roman" w:cs="Times New Roman"/>
                <w:color w:val="000000" w:themeColor="text1"/>
                <w:sz w:val="24"/>
                <w:szCs w:val="24"/>
                <w:lang w:val="lt-LT"/>
              </w:rPr>
            </w:pPr>
          </w:p>
          <w:p w14:paraId="54C2C52D" w14:textId="77777777" w:rsidR="00347CD4" w:rsidRDefault="00347CD4" w:rsidP="00347CD4">
            <w:pPr>
              <w:jc w:val="center"/>
              <w:rPr>
                <w:rFonts w:ascii="Times New Roman" w:hAnsi="Times New Roman" w:cs="Times New Roman"/>
                <w:color w:val="000000" w:themeColor="text1"/>
                <w:sz w:val="24"/>
                <w:szCs w:val="24"/>
                <w:lang w:val="lt-LT"/>
              </w:rPr>
            </w:pPr>
          </w:p>
          <w:p w14:paraId="6A215F32" w14:textId="72FB1F6B" w:rsidR="00CF67D1" w:rsidRPr="00347CD4" w:rsidRDefault="26B81D20" w:rsidP="00347CD4">
            <w:pPr>
              <w:jc w:val="center"/>
              <w:rPr>
                <w:rFonts w:ascii="Times New Roman" w:eastAsia="Times New Roman" w:hAnsi="Times New Roman" w:cs="Times New Roman"/>
                <w:sz w:val="24"/>
                <w:szCs w:val="24"/>
                <w:lang w:val="lt-LT"/>
              </w:rPr>
            </w:pPr>
            <w:r w:rsidRPr="5ACDE3EA">
              <w:rPr>
                <w:rFonts w:ascii="Times New Roman" w:eastAsia="Times New Roman" w:hAnsi="Times New Roman" w:cs="Times New Roman"/>
                <w:color w:val="000000" w:themeColor="text1"/>
                <w:sz w:val="24"/>
                <w:szCs w:val="24"/>
                <w:lang w:val="lt-LT"/>
              </w:rPr>
              <w:t xml:space="preserve">Pradėtos įgyvendinti </w:t>
            </w:r>
            <w:r w:rsidR="5AE8B3D8" w:rsidRPr="5ACDE3EA">
              <w:rPr>
                <w:rFonts w:ascii="Times New Roman" w:eastAsia="Times New Roman" w:hAnsi="Times New Roman" w:cs="Times New Roman"/>
                <w:color w:val="000000" w:themeColor="text1"/>
                <w:sz w:val="24"/>
                <w:szCs w:val="24"/>
                <w:lang w:val="lt-LT"/>
              </w:rPr>
              <w:t>5</w:t>
            </w:r>
            <w:r w:rsidR="2DE7263F" w:rsidRPr="5ACDE3EA">
              <w:rPr>
                <w:rFonts w:ascii="Times New Roman" w:eastAsia="Times New Roman" w:hAnsi="Times New Roman" w:cs="Times New Roman"/>
                <w:color w:val="000000" w:themeColor="text1"/>
                <w:sz w:val="24"/>
                <w:szCs w:val="24"/>
                <w:lang w:val="lt-LT"/>
              </w:rPr>
              <w:t xml:space="preserve"> </w:t>
            </w:r>
            <w:r w:rsidRPr="5ACDE3EA">
              <w:rPr>
                <w:rFonts w:ascii="Times New Roman" w:eastAsia="Times New Roman" w:hAnsi="Times New Roman" w:cs="Times New Roman"/>
                <w:color w:val="000000" w:themeColor="text1"/>
                <w:sz w:val="24"/>
                <w:szCs w:val="24"/>
                <w:lang w:val="lt-LT"/>
              </w:rPr>
              <w:t>priemonės</w:t>
            </w:r>
          </w:p>
        </w:tc>
        <w:tc>
          <w:tcPr>
            <w:tcW w:w="1559" w:type="dxa"/>
          </w:tcPr>
          <w:p w14:paraId="31449864" w14:textId="77777777" w:rsidR="00347CD4" w:rsidRDefault="00347CD4" w:rsidP="00347CD4">
            <w:pPr>
              <w:jc w:val="center"/>
              <w:rPr>
                <w:rFonts w:ascii="Times New Roman" w:hAnsi="Times New Roman" w:cs="Times New Roman"/>
                <w:color w:val="000000" w:themeColor="text1"/>
                <w:sz w:val="24"/>
                <w:szCs w:val="24"/>
                <w:lang w:val="lt-LT"/>
              </w:rPr>
            </w:pPr>
          </w:p>
          <w:p w14:paraId="5EF43AFD" w14:textId="77777777" w:rsidR="00347CD4" w:rsidRDefault="4557312B" w:rsidP="00347CD4">
            <w:pPr>
              <w:jc w:val="center"/>
              <w:rPr>
                <w:rFonts w:ascii="Times New Roman" w:hAnsi="Times New Roman" w:cs="Times New Roman"/>
                <w:color w:val="000000" w:themeColor="text1"/>
                <w:sz w:val="24"/>
                <w:szCs w:val="24"/>
                <w:lang w:val="lt-LT"/>
              </w:rPr>
            </w:pPr>
            <w:r w:rsidRPr="00347CD4">
              <w:rPr>
                <w:rFonts w:ascii="Times New Roman" w:hAnsi="Times New Roman" w:cs="Times New Roman"/>
                <w:color w:val="000000" w:themeColor="text1"/>
                <w:sz w:val="24"/>
                <w:szCs w:val="24"/>
                <w:lang w:val="lt-LT"/>
              </w:rPr>
              <w:t xml:space="preserve">Pradėtos įgyvendinti </w:t>
            </w:r>
          </w:p>
          <w:p w14:paraId="454358A9" w14:textId="06F13F20" w:rsidR="00CF67D1" w:rsidRPr="00347CD4" w:rsidRDefault="2D100C96" w:rsidP="00347CD4">
            <w:pPr>
              <w:jc w:val="center"/>
              <w:rPr>
                <w:rFonts w:ascii="Times New Roman" w:hAnsi="Times New Roman" w:cs="Times New Roman"/>
                <w:color w:val="000000" w:themeColor="text1"/>
                <w:sz w:val="24"/>
                <w:szCs w:val="24"/>
                <w:lang w:val="lt-LT"/>
              </w:rPr>
            </w:pPr>
            <w:r w:rsidRPr="5ACDE3EA">
              <w:rPr>
                <w:rFonts w:ascii="Times New Roman" w:hAnsi="Times New Roman" w:cs="Times New Roman"/>
                <w:color w:val="000000" w:themeColor="text1"/>
                <w:sz w:val="24"/>
                <w:szCs w:val="24"/>
                <w:lang w:val="lt-LT"/>
              </w:rPr>
              <w:t>6 priemonės</w:t>
            </w:r>
            <w:r w:rsidR="00347CD4" w:rsidRPr="5ACDE3EA">
              <w:rPr>
                <w:rFonts w:ascii="Times New Roman" w:hAnsi="Times New Roman" w:cs="Times New Roman"/>
                <w:color w:val="000000" w:themeColor="text1"/>
                <w:sz w:val="24"/>
                <w:szCs w:val="24"/>
                <w:lang w:val="lt-LT"/>
              </w:rPr>
              <w:t>;</w:t>
            </w:r>
            <w:r w:rsidRPr="5ACDE3EA">
              <w:rPr>
                <w:rFonts w:ascii="Times New Roman" w:hAnsi="Times New Roman" w:cs="Times New Roman"/>
                <w:color w:val="000000" w:themeColor="text1"/>
                <w:sz w:val="24"/>
                <w:szCs w:val="24"/>
                <w:lang w:val="lt-LT"/>
              </w:rPr>
              <w:t xml:space="preserve"> </w:t>
            </w:r>
          </w:p>
          <w:p w14:paraId="1D4DDE27" w14:textId="168E4AAC" w:rsidR="00CF67D1" w:rsidRPr="00347CD4" w:rsidRDefault="00CF67D1" w:rsidP="00347CD4">
            <w:pPr>
              <w:jc w:val="center"/>
              <w:rPr>
                <w:rFonts w:ascii="Times New Roman" w:hAnsi="Times New Roman" w:cs="Times New Roman"/>
                <w:color w:val="000000" w:themeColor="text1"/>
                <w:sz w:val="24"/>
                <w:szCs w:val="24"/>
                <w:lang w:val="lt-LT"/>
              </w:rPr>
            </w:pPr>
          </w:p>
        </w:tc>
      </w:tr>
      <w:tr w:rsidR="00347CD4" w:rsidRPr="00347CD4" w14:paraId="2785748B" w14:textId="77777777" w:rsidTr="5ACDE3EA">
        <w:trPr>
          <w:trHeight w:val="724"/>
        </w:trPr>
        <w:tc>
          <w:tcPr>
            <w:tcW w:w="2780" w:type="dxa"/>
          </w:tcPr>
          <w:p w14:paraId="4E65BBF5" w14:textId="78C705F3" w:rsidR="00347CD4" w:rsidRPr="00347CD4" w:rsidRDefault="00347CD4" w:rsidP="00347CD4">
            <w:pPr>
              <w:pStyle w:val="NormalWeb"/>
              <w:spacing w:after="160"/>
              <w:rPr>
                <w:color w:val="000000" w:themeColor="text1"/>
                <w:lang w:val="lt-LT"/>
              </w:rPr>
            </w:pPr>
            <w:bookmarkStart w:id="7" w:name="_Hlk201572240"/>
            <w:r w:rsidRPr="00347CD4">
              <w:rPr>
                <w:color w:val="000000" w:themeColor="text1"/>
                <w:lang w:val="lt-LT"/>
              </w:rPr>
              <w:t>Įgyvendintų naujų tarptautinių ir nacionalinių iniciatyvų</w:t>
            </w:r>
            <w:r w:rsidRPr="00347CD4">
              <w:rPr>
                <w:rStyle w:val="FootnoteReference"/>
                <w:color w:val="000000" w:themeColor="text1"/>
                <w:lang w:val="lt-LT"/>
              </w:rPr>
              <w:footnoteReference w:id="5"/>
            </w:r>
            <w:r w:rsidRPr="00347CD4">
              <w:rPr>
                <w:color w:val="000000" w:themeColor="text1"/>
                <w:lang w:val="lt-LT"/>
              </w:rPr>
              <w:t xml:space="preserve"> skaičius, užtikrinant APVA alternatyvių pajamų šaltinius, vnt.</w:t>
            </w:r>
          </w:p>
        </w:tc>
        <w:tc>
          <w:tcPr>
            <w:tcW w:w="1756" w:type="dxa"/>
            <w:vAlign w:val="center"/>
          </w:tcPr>
          <w:p w14:paraId="07B68500" w14:textId="0FCBB658" w:rsidR="00347CD4" w:rsidRPr="00347CD4" w:rsidRDefault="00347CD4" w:rsidP="00347CD4">
            <w:pPr>
              <w:ind w:left="25" w:hanging="25"/>
              <w:jc w:val="center"/>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1</w:t>
            </w:r>
          </w:p>
        </w:tc>
        <w:tc>
          <w:tcPr>
            <w:tcW w:w="1417" w:type="dxa"/>
            <w:vAlign w:val="center"/>
          </w:tcPr>
          <w:p w14:paraId="00191809" w14:textId="612E3F19" w:rsidR="00347CD4" w:rsidRPr="00347CD4" w:rsidRDefault="00347CD4" w:rsidP="00347CD4">
            <w:pPr>
              <w:ind w:left="25" w:hanging="25"/>
              <w:jc w:val="center"/>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1</w:t>
            </w:r>
          </w:p>
        </w:tc>
        <w:tc>
          <w:tcPr>
            <w:tcW w:w="1418" w:type="dxa"/>
            <w:vAlign w:val="center"/>
          </w:tcPr>
          <w:p w14:paraId="5DBBCC3D" w14:textId="5A1298F9" w:rsidR="00347CD4" w:rsidRPr="00347CD4" w:rsidRDefault="00347CD4" w:rsidP="00347CD4">
            <w:pPr>
              <w:ind w:left="25" w:hanging="25"/>
              <w:jc w:val="center"/>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1</w:t>
            </w:r>
          </w:p>
        </w:tc>
        <w:tc>
          <w:tcPr>
            <w:tcW w:w="1559" w:type="dxa"/>
            <w:vAlign w:val="center"/>
          </w:tcPr>
          <w:p w14:paraId="08971822" w14:textId="4C1C2FBA" w:rsidR="00347CD4" w:rsidRPr="00347CD4" w:rsidRDefault="00347CD4" w:rsidP="00347CD4">
            <w:pPr>
              <w:ind w:left="25" w:hanging="25"/>
              <w:jc w:val="center"/>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1</w:t>
            </w:r>
          </w:p>
        </w:tc>
      </w:tr>
      <w:tr w:rsidR="7654F79E" w14:paraId="126FB27F" w14:textId="77777777" w:rsidTr="5ACDE3EA">
        <w:trPr>
          <w:trHeight w:val="724"/>
        </w:trPr>
        <w:tc>
          <w:tcPr>
            <w:tcW w:w="2780" w:type="dxa"/>
          </w:tcPr>
          <w:p w14:paraId="5AB685EA" w14:textId="1B9ADE6D" w:rsidR="7A37FBF3" w:rsidRDefault="3E6CEA26" w:rsidP="5ACDE3EA">
            <w:pPr>
              <w:pStyle w:val="NormalWeb"/>
              <w:rPr>
                <w:color w:val="000000" w:themeColor="text1"/>
                <w:lang w:val="lt-LT"/>
              </w:rPr>
            </w:pPr>
            <w:r w:rsidRPr="5ACDE3EA">
              <w:rPr>
                <w:color w:val="000000" w:themeColor="text1"/>
                <w:lang w:val="lt-LT"/>
              </w:rPr>
              <w:t>Laiku ir tinkamai įgyvendinti AM vidaus audito rekomendacijas</w:t>
            </w:r>
          </w:p>
        </w:tc>
        <w:tc>
          <w:tcPr>
            <w:tcW w:w="1756" w:type="dxa"/>
            <w:vAlign w:val="center"/>
          </w:tcPr>
          <w:p w14:paraId="71067432" w14:textId="7D075110" w:rsidR="7A37FBF3" w:rsidRDefault="3E6CEA26" w:rsidP="7654F79E">
            <w:pPr>
              <w:jc w:val="center"/>
              <w:rPr>
                <w:rFonts w:ascii="Times New Roman" w:hAnsi="Times New Roman" w:cs="Times New Roman"/>
                <w:color w:val="000000" w:themeColor="text1"/>
                <w:sz w:val="24"/>
                <w:szCs w:val="24"/>
                <w:lang w:val="lt-LT"/>
              </w:rPr>
            </w:pPr>
            <w:r w:rsidRPr="5ACDE3EA">
              <w:rPr>
                <w:rFonts w:ascii="Times New Roman" w:hAnsi="Times New Roman" w:cs="Times New Roman"/>
                <w:color w:val="000000" w:themeColor="text1"/>
                <w:sz w:val="24"/>
                <w:szCs w:val="24"/>
                <w:lang w:val="lt-LT"/>
              </w:rPr>
              <w:t>-</w:t>
            </w:r>
          </w:p>
        </w:tc>
        <w:tc>
          <w:tcPr>
            <w:tcW w:w="1417" w:type="dxa"/>
            <w:vAlign w:val="center"/>
          </w:tcPr>
          <w:p w14:paraId="433499B1" w14:textId="1AB54B44" w:rsidR="7A37FBF3" w:rsidRDefault="3E6CEA26" w:rsidP="7654F79E">
            <w:pPr>
              <w:jc w:val="center"/>
              <w:rPr>
                <w:rFonts w:ascii="Times New Roman" w:hAnsi="Times New Roman" w:cs="Times New Roman"/>
                <w:color w:val="000000" w:themeColor="text1"/>
                <w:sz w:val="24"/>
                <w:szCs w:val="24"/>
                <w:lang w:val="lt-LT"/>
              </w:rPr>
            </w:pPr>
            <w:r w:rsidRPr="5ACDE3EA">
              <w:rPr>
                <w:rFonts w:ascii="Times New Roman" w:hAnsi="Times New Roman" w:cs="Times New Roman"/>
                <w:color w:val="000000" w:themeColor="text1"/>
                <w:sz w:val="24"/>
                <w:szCs w:val="24"/>
                <w:lang w:val="lt-LT"/>
              </w:rPr>
              <w:t>100%</w:t>
            </w:r>
          </w:p>
        </w:tc>
        <w:tc>
          <w:tcPr>
            <w:tcW w:w="1418" w:type="dxa"/>
            <w:vAlign w:val="center"/>
          </w:tcPr>
          <w:p w14:paraId="4EF35638" w14:textId="19DA7D5B" w:rsidR="7654F79E" w:rsidRDefault="7654F79E" w:rsidP="61E76865">
            <w:pPr>
              <w:jc w:val="center"/>
              <w:rPr>
                <w:rFonts w:ascii="Times New Roman" w:hAnsi="Times New Roman" w:cs="Times New Roman"/>
                <w:color w:val="000000" w:themeColor="text1"/>
                <w:sz w:val="24"/>
                <w:szCs w:val="24"/>
                <w:lang w:val="lt-LT"/>
              </w:rPr>
            </w:pPr>
          </w:p>
          <w:p w14:paraId="36A1F5CF" w14:textId="1AB54B44" w:rsidR="7654F79E" w:rsidRDefault="3BDBD6E2" w:rsidP="61E76865">
            <w:pPr>
              <w:jc w:val="center"/>
              <w:rPr>
                <w:rFonts w:ascii="Times New Roman" w:hAnsi="Times New Roman" w:cs="Times New Roman"/>
                <w:color w:val="000000" w:themeColor="text1"/>
                <w:sz w:val="24"/>
                <w:szCs w:val="24"/>
                <w:lang w:val="lt-LT"/>
              </w:rPr>
            </w:pPr>
            <w:r w:rsidRPr="5ACDE3EA">
              <w:rPr>
                <w:rFonts w:ascii="Times New Roman" w:hAnsi="Times New Roman" w:cs="Times New Roman"/>
                <w:color w:val="000000" w:themeColor="text1"/>
                <w:sz w:val="24"/>
                <w:szCs w:val="24"/>
                <w:lang w:val="lt-LT"/>
              </w:rPr>
              <w:t>100%</w:t>
            </w:r>
          </w:p>
          <w:p w14:paraId="1B30CB23" w14:textId="7CD518D7" w:rsidR="7654F79E" w:rsidRDefault="7654F79E" w:rsidP="7654F79E">
            <w:pPr>
              <w:jc w:val="center"/>
              <w:rPr>
                <w:rFonts w:ascii="Times New Roman" w:hAnsi="Times New Roman" w:cs="Times New Roman"/>
                <w:color w:val="000000" w:themeColor="text1"/>
                <w:sz w:val="24"/>
                <w:szCs w:val="24"/>
                <w:lang w:val="lt-LT"/>
              </w:rPr>
            </w:pPr>
          </w:p>
        </w:tc>
        <w:tc>
          <w:tcPr>
            <w:tcW w:w="1559" w:type="dxa"/>
            <w:vAlign w:val="center"/>
          </w:tcPr>
          <w:p w14:paraId="20765784" w14:textId="7C15FC59" w:rsidR="7654F79E" w:rsidRDefault="7654F79E" w:rsidP="61E76865">
            <w:pPr>
              <w:jc w:val="center"/>
              <w:rPr>
                <w:rFonts w:ascii="Times New Roman" w:hAnsi="Times New Roman" w:cs="Times New Roman"/>
                <w:color w:val="000000" w:themeColor="text1"/>
                <w:sz w:val="24"/>
                <w:szCs w:val="24"/>
                <w:lang w:val="lt-LT"/>
              </w:rPr>
            </w:pPr>
          </w:p>
          <w:p w14:paraId="660508DD" w14:textId="1AB54B44" w:rsidR="7654F79E" w:rsidRDefault="3BDBD6E2" w:rsidP="61E76865">
            <w:pPr>
              <w:jc w:val="center"/>
              <w:rPr>
                <w:rFonts w:ascii="Times New Roman" w:hAnsi="Times New Roman" w:cs="Times New Roman"/>
                <w:color w:val="000000" w:themeColor="text1"/>
                <w:sz w:val="24"/>
                <w:szCs w:val="24"/>
                <w:lang w:val="lt-LT"/>
              </w:rPr>
            </w:pPr>
            <w:r w:rsidRPr="5ACDE3EA">
              <w:rPr>
                <w:rFonts w:ascii="Times New Roman" w:hAnsi="Times New Roman" w:cs="Times New Roman"/>
                <w:color w:val="000000" w:themeColor="text1"/>
                <w:sz w:val="24"/>
                <w:szCs w:val="24"/>
                <w:lang w:val="lt-LT"/>
              </w:rPr>
              <w:t>100%</w:t>
            </w:r>
          </w:p>
          <w:p w14:paraId="3B6DB26F" w14:textId="5EC680B8" w:rsidR="7654F79E" w:rsidRDefault="7654F79E" w:rsidP="7654F79E">
            <w:pPr>
              <w:jc w:val="center"/>
              <w:rPr>
                <w:rFonts w:ascii="Times New Roman" w:hAnsi="Times New Roman" w:cs="Times New Roman"/>
                <w:color w:val="000000" w:themeColor="text1"/>
                <w:sz w:val="24"/>
                <w:szCs w:val="24"/>
                <w:lang w:val="lt-LT"/>
              </w:rPr>
            </w:pPr>
          </w:p>
        </w:tc>
      </w:tr>
      <w:tr w:rsidR="7654F79E" w14:paraId="57E8F1F5" w14:textId="77777777" w:rsidTr="5ACDE3EA">
        <w:trPr>
          <w:trHeight w:val="724"/>
        </w:trPr>
        <w:tc>
          <w:tcPr>
            <w:tcW w:w="2780" w:type="dxa"/>
          </w:tcPr>
          <w:p w14:paraId="0E2D2C08" w14:textId="52D6F446" w:rsidR="7A37FBF3" w:rsidRDefault="3E6CEA26" w:rsidP="5ACDE3EA">
            <w:pPr>
              <w:pStyle w:val="NormalWeb"/>
              <w:rPr>
                <w:color w:val="000000" w:themeColor="text1"/>
                <w:lang w:val="lt-LT"/>
              </w:rPr>
            </w:pPr>
            <w:r w:rsidRPr="5ACDE3EA">
              <w:rPr>
                <w:color w:val="000000" w:themeColor="text1"/>
                <w:lang w:val="lt-LT"/>
              </w:rPr>
              <w:t xml:space="preserve">Išnagrinėti galimybę pritaikyti DI (dirbtinio intelekto) įrankius agentūros veikloje, analizuojant dokumentus, duomenis, nagrinėjant skundus, priimant sprendimus  </w:t>
            </w:r>
          </w:p>
        </w:tc>
        <w:tc>
          <w:tcPr>
            <w:tcW w:w="1756" w:type="dxa"/>
            <w:vAlign w:val="center"/>
          </w:tcPr>
          <w:p w14:paraId="2FFD9A2D" w14:textId="05E22867" w:rsidR="7A37FBF3" w:rsidRDefault="3E6CEA26" w:rsidP="7654F79E">
            <w:pPr>
              <w:jc w:val="center"/>
              <w:rPr>
                <w:rFonts w:ascii="Times New Roman" w:hAnsi="Times New Roman" w:cs="Times New Roman"/>
                <w:color w:val="000000" w:themeColor="text1"/>
                <w:sz w:val="24"/>
                <w:szCs w:val="24"/>
                <w:lang w:val="lt-LT"/>
              </w:rPr>
            </w:pPr>
            <w:r w:rsidRPr="5ACDE3EA">
              <w:rPr>
                <w:rFonts w:ascii="Times New Roman" w:hAnsi="Times New Roman" w:cs="Times New Roman"/>
                <w:color w:val="000000" w:themeColor="text1"/>
                <w:sz w:val="24"/>
                <w:szCs w:val="24"/>
                <w:lang w:val="lt-LT"/>
              </w:rPr>
              <w:t>-</w:t>
            </w:r>
          </w:p>
        </w:tc>
        <w:tc>
          <w:tcPr>
            <w:tcW w:w="1417" w:type="dxa"/>
            <w:vAlign w:val="center"/>
          </w:tcPr>
          <w:p w14:paraId="4DE9BE01" w14:textId="6C47606B" w:rsidR="7A37FBF3" w:rsidRDefault="3E6CEA26" w:rsidP="7654F79E">
            <w:pPr>
              <w:jc w:val="center"/>
              <w:rPr>
                <w:rFonts w:ascii="Times New Roman" w:hAnsi="Times New Roman" w:cs="Times New Roman"/>
                <w:color w:val="000000" w:themeColor="text1"/>
                <w:sz w:val="24"/>
                <w:szCs w:val="24"/>
                <w:lang w:val="lt-LT"/>
              </w:rPr>
            </w:pPr>
            <w:r w:rsidRPr="5ACDE3EA">
              <w:rPr>
                <w:rFonts w:ascii="Times New Roman" w:hAnsi="Times New Roman" w:cs="Times New Roman"/>
                <w:color w:val="000000" w:themeColor="text1"/>
                <w:sz w:val="24"/>
                <w:szCs w:val="24"/>
                <w:lang w:val="lt-LT"/>
              </w:rPr>
              <w:t>100%</w:t>
            </w:r>
          </w:p>
        </w:tc>
        <w:tc>
          <w:tcPr>
            <w:tcW w:w="1418" w:type="dxa"/>
            <w:vAlign w:val="center"/>
          </w:tcPr>
          <w:p w14:paraId="6D510DE0" w14:textId="6E0ACE66" w:rsidR="7654F79E" w:rsidRDefault="7654F79E" w:rsidP="7654F79E">
            <w:pPr>
              <w:jc w:val="center"/>
              <w:rPr>
                <w:rFonts w:ascii="Times New Roman" w:hAnsi="Times New Roman" w:cs="Times New Roman"/>
                <w:color w:val="000000" w:themeColor="text1"/>
                <w:sz w:val="24"/>
                <w:szCs w:val="24"/>
                <w:lang w:val="lt-LT"/>
              </w:rPr>
            </w:pPr>
          </w:p>
        </w:tc>
        <w:tc>
          <w:tcPr>
            <w:tcW w:w="1559" w:type="dxa"/>
            <w:vAlign w:val="center"/>
          </w:tcPr>
          <w:p w14:paraId="7FF574B6" w14:textId="20DCE109" w:rsidR="7654F79E" w:rsidRDefault="7654F79E" w:rsidP="7654F79E">
            <w:pPr>
              <w:jc w:val="center"/>
              <w:rPr>
                <w:rFonts w:ascii="Times New Roman" w:hAnsi="Times New Roman" w:cs="Times New Roman"/>
                <w:color w:val="000000" w:themeColor="text1"/>
                <w:sz w:val="24"/>
                <w:szCs w:val="24"/>
                <w:lang w:val="lt-LT"/>
              </w:rPr>
            </w:pPr>
          </w:p>
        </w:tc>
      </w:tr>
      <w:bookmarkEnd w:id="7"/>
    </w:tbl>
    <w:p w14:paraId="15C4CEAC" w14:textId="398EE8CF" w:rsidR="00531DE6" w:rsidRPr="00CE6BD7" w:rsidRDefault="00531DE6" w:rsidP="5ACDE3EA">
      <w:pPr>
        <w:rPr>
          <w:rFonts w:ascii="Times New Roman" w:eastAsia="Times New Roman" w:hAnsi="Times New Roman" w:cs="Times New Roman"/>
          <w:sz w:val="24"/>
          <w:szCs w:val="24"/>
          <w:lang w:val="lt-LT"/>
        </w:rPr>
      </w:pPr>
    </w:p>
    <w:p w14:paraId="57C38892" w14:textId="0AB9BB21" w:rsidR="651AE2DC" w:rsidRDefault="651AE2DC" w:rsidP="651AE2DC">
      <w:pPr>
        <w:rPr>
          <w:rFonts w:ascii="Times New Roman" w:eastAsia="Times New Roman" w:hAnsi="Times New Roman" w:cs="Times New Roman"/>
          <w:sz w:val="24"/>
          <w:szCs w:val="24"/>
          <w:lang w:val="lt-LT"/>
        </w:rPr>
      </w:pPr>
    </w:p>
    <w:tbl>
      <w:tblPr>
        <w:tblStyle w:val="TableGrid"/>
        <w:tblW w:w="0" w:type="auto"/>
        <w:tblInd w:w="421" w:type="dxa"/>
        <w:tblLook w:val="04A0" w:firstRow="1" w:lastRow="0" w:firstColumn="1" w:lastColumn="0" w:noHBand="0" w:noVBand="1"/>
      </w:tblPr>
      <w:tblGrid>
        <w:gridCol w:w="2835"/>
        <w:gridCol w:w="567"/>
        <w:gridCol w:w="1417"/>
        <w:gridCol w:w="1276"/>
        <w:gridCol w:w="344"/>
        <w:gridCol w:w="1073"/>
        <w:gridCol w:w="196"/>
        <w:gridCol w:w="1222"/>
      </w:tblGrid>
      <w:tr w:rsidR="2A9B8EEA" w:rsidRPr="00D32C6D" w14:paraId="167B1C9F" w14:textId="77777777" w:rsidTr="5ACDE3EA">
        <w:trPr>
          <w:trHeight w:val="300"/>
        </w:trPr>
        <w:tc>
          <w:tcPr>
            <w:tcW w:w="8930" w:type="dxa"/>
            <w:gridSpan w:val="8"/>
          </w:tcPr>
          <w:p w14:paraId="7243D08F" w14:textId="114C26E1" w:rsidR="6FC5DC95" w:rsidRPr="00347CD4" w:rsidRDefault="6FC5DC95" w:rsidP="003127FC">
            <w:pPr>
              <w:pStyle w:val="ListParagraph"/>
              <w:numPr>
                <w:ilvl w:val="0"/>
                <w:numId w:val="2"/>
              </w:numPr>
              <w:tabs>
                <w:tab w:val="left" w:pos="1134"/>
              </w:tabs>
              <w:ind w:right="51"/>
              <w:jc w:val="both"/>
              <w:rPr>
                <w:rFonts w:ascii="Times New Roman" w:hAnsi="Times New Roman" w:cs="Times New Roman"/>
                <w:color w:val="000000" w:themeColor="text1"/>
                <w:sz w:val="24"/>
                <w:szCs w:val="24"/>
                <w:lang w:val="lt-LT"/>
              </w:rPr>
            </w:pPr>
            <w:r w:rsidRPr="00347CD4">
              <w:rPr>
                <w:rFonts w:ascii="Times New Roman" w:hAnsi="Times New Roman" w:cs="Times New Roman"/>
                <w:color w:val="000000" w:themeColor="text1"/>
                <w:sz w:val="24"/>
                <w:szCs w:val="24"/>
                <w:lang w:val="lt-LT"/>
              </w:rPr>
              <w:t>Centralizuotai įgyvendinti Aplinkos ir klimato politikos programos (LIFE) strateginius projektus</w:t>
            </w:r>
          </w:p>
        </w:tc>
      </w:tr>
      <w:tr w:rsidR="2A9B8EEA" w:rsidRPr="00347CD4" w14:paraId="52B6B861" w14:textId="77777777" w:rsidTr="5ACDE3EA">
        <w:trPr>
          <w:trHeight w:val="300"/>
        </w:trPr>
        <w:tc>
          <w:tcPr>
            <w:tcW w:w="2835" w:type="dxa"/>
          </w:tcPr>
          <w:p w14:paraId="41464061" w14:textId="77777777" w:rsidR="2A9B8EEA" w:rsidRPr="00347CD4" w:rsidRDefault="2A9B8EEA" w:rsidP="2A9B8EEA">
            <w:pPr>
              <w:spacing w:after="160" w:line="259" w:lineRule="auto"/>
              <w:rPr>
                <w:rFonts w:ascii="Times New Roman" w:hAnsi="Times New Roman" w:cs="Times New Roman"/>
                <w:color w:val="000000" w:themeColor="text1"/>
                <w:sz w:val="24"/>
                <w:szCs w:val="24"/>
                <w:lang w:val="lt-LT"/>
              </w:rPr>
            </w:pPr>
            <w:r w:rsidRPr="00347CD4">
              <w:rPr>
                <w:rFonts w:ascii="Times New Roman" w:hAnsi="Times New Roman" w:cs="Times New Roman"/>
                <w:color w:val="000000" w:themeColor="text1"/>
                <w:sz w:val="24"/>
                <w:szCs w:val="24"/>
                <w:lang w:val="lt-LT"/>
              </w:rPr>
              <w:t>Rodiklis (-</w:t>
            </w:r>
            <w:proofErr w:type="spellStart"/>
            <w:r w:rsidRPr="00347CD4">
              <w:rPr>
                <w:rFonts w:ascii="Times New Roman" w:hAnsi="Times New Roman" w:cs="Times New Roman"/>
                <w:color w:val="000000" w:themeColor="text1"/>
                <w:sz w:val="24"/>
                <w:szCs w:val="24"/>
                <w:lang w:val="lt-LT"/>
              </w:rPr>
              <w:t>iai</w:t>
            </w:r>
            <w:proofErr w:type="spellEnd"/>
            <w:r w:rsidRPr="00347CD4">
              <w:rPr>
                <w:rFonts w:ascii="Times New Roman" w:hAnsi="Times New Roman" w:cs="Times New Roman"/>
                <w:color w:val="000000" w:themeColor="text1"/>
                <w:sz w:val="24"/>
                <w:szCs w:val="24"/>
                <w:lang w:val="lt-LT"/>
              </w:rPr>
              <w:t>)</w:t>
            </w:r>
          </w:p>
        </w:tc>
        <w:tc>
          <w:tcPr>
            <w:tcW w:w="1984" w:type="dxa"/>
            <w:gridSpan w:val="2"/>
          </w:tcPr>
          <w:p w14:paraId="5ADF4E46" w14:textId="77777777" w:rsidR="2A9B8EEA" w:rsidRPr="00347CD4" w:rsidRDefault="2A9B8EEA" w:rsidP="2A9B8EEA">
            <w:pPr>
              <w:spacing w:after="160" w:line="259" w:lineRule="auto"/>
              <w:jc w:val="center"/>
              <w:rPr>
                <w:rFonts w:ascii="Times New Roman" w:hAnsi="Times New Roman" w:cs="Times New Roman"/>
                <w:color w:val="000000" w:themeColor="text1"/>
                <w:sz w:val="24"/>
                <w:szCs w:val="24"/>
                <w:lang w:val="lt-LT"/>
              </w:rPr>
            </w:pPr>
            <w:r w:rsidRPr="00347CD4">
              <w:rPr>
                <w:rFonts w:ascii="Times New Roman" w:hAnsi="Times New Roman" w:cs="Times New Roman"/>
                <w:color w:val="000000" w:themeColor="text1"/>
                <w:sz w:val="24"/>
                <w:szCs w:val="24"/>
                <w:lang w:val="lt-LT"/>
              </w:rPr>
              <w:t>2025</w:t>
            </w:r>
          </w:p>
        </w:tc>
        <w:tc>
          <w:tcPr>
            <w:tcW w:w="1620" w:type="dxa"/>
            <w:gridSpan w:val="2"/>
          </w:tcPr>
          <w:p w14:paraId="59C6642F" w14:textId="77777777" w:rsidR="2A9B8EEA" w:rsidRPr="00347CD4" w:rsidRDefault="2A9B8EEA" w:rsidP="2A9B8EEA">
            <w:pPr>
              <w:spacing w:after="160" w:line="259" w:lineRule="auto"/>
              <w:jc w:val="center"/>
              <w:rPr>
                <w:rFonts w:ascii="Times New Roman" w:hAnsi="Times New Roman" w:cs="Times New Roman"/>
                <w:color w:val="000000" w:themeColor="text1"/>
                <w:sz w:val="24"/>
                <w:szCs w:val="24"/>
                <w:lang w:val="lt-LT"/>
              </w:rPr>
            </w:pPr>
            <w:r w:rsidRPr="00347CD4">
              <w:rPr>
                <w:rFonts w:ascii="Times New Roman" w:hAnsi="Times New Roman" w:cs="Times New Roman"/>
                <w:color w:val="000000" w:themeColor="text1"/>
                <w:sz w:val="24"/>
                <w:szCs w:val="24"/>
                <w:lang w:val="lt-LT"/>
              </w:rPr>
              <w:t>2026</w:t>
            </w:r>
          </w:p>
        </w:tc>
        <w:tc>
          <w:tcPr>
            <w:tcW w:w="1269" w:type="dxa"/>
            <w:gridSpan w:val="2"/>
          </w:tcPr>
          <w:p w14:paraId="65B26554" w14:textId="77777777" w:rsidR="2A9B8EEA" w:rsidRPr="00347CD4" w:rsidRDefault="2A9B8EEA" w:rsidP="2A9B8EEA">
            <w:pPr>
              <w:spacing w:after="160" w:line="259" w:lineRule="auto"/>
              <w:jc w:val="center"/>
              <w:rPr>
                <w:rFonts w:ascii="Times New Roman" w:hAnsi="Times New Roman" w:cs="Times New Roman"/>
                <w:color w:val="000000" w:themeColor="text1"/>
                <w:sz w:val="24"/>
                <w:szCs w:val="24"/>
                <w:lang w:val="lt-LT"/>
              </w:rPr>
            </w:pPr>
            <w:r w:rsidRPr="00347CD4">
              <w:rPr>
                <w:rFonts w:ascii="Times New Roman" w:hAnsi="Times New Roman" w:cs="Times New Roman"/>
                <w:color w:val="000000" w:themeColor="text1"/>
                <w:sz w:val="24"/>
                <w:szCs w:val="24"/>
                <w:lang w:val="lt-LT"/>
              </w:rPr>
              <w:t>2027</w:t>
            </w:r>
          </w:p>
        </w:tc>
        <w:tc>
          <w:tcPr>
            <w:tcW w:w="1222" w:type="dxa"/>
          </w:tcPr>
          <w:p w14:paraId="20CD35A7" w14:textId="77777777" w:rsidR="2A9B8EEA" w:rsidRPr="00347CD4" w:rsidRDefault="2A9B8EEA" w:rsidP="2A9B8EEA">
            <w:pPr>
              <w:spacing w:after="160" w:line="259" w:lineRule="auto"/>
              <w:jc w:val="center"/>
              <w:rPr>
                <w:rFonts w:ascii="Times New Roman" w:hAnsi="Times New Roman" w:cs="Times New Roman"/>
                <w:color w:val="000000" w:themeColor="text1"/>
                <w:sz w:val="24"/>
                <w:szCs w:val="24"/>
                <w:lang w:val="lt-LT"/>
              </w:rPr>
            </w:pPr>
            <w:r w:rsidRPr="00347CD4">
              <w:rPr>
                <w:rFonts w:ascii="Times New Roman" w:hAnsi="Times New Roman" w:cs="Times New Roman"/>
                <w:color w:val="000000" w:themeColor="text1"/>
                <w:sz w:val="24"/>
                <w:szCs w:val="24"/>
                <w:lang w:val="lt-LT"/>
              </w:rPr>
              <w:t>2028</w:t>
            </w:r>
          </w:p>
        </w:tc>
      </w:tr>
      <w:tr w:rsidR="2A9B8EEA" w:rsidRPr="00347CD4" w14:paraId="23EB322B" w14:textId="77777777" w:rsidTr="5ACDE3EA">
        <w:trPr>
          <w:trHeight w:val="300"/>
        </w:trPr>
        <w:tc>
          <w:tcPr>
            <w:tcW w:w="2835" w:type="dxa"/>
            <w:shd w:val="clear" w:color="auto" w:fill="FFFFFF" w:themeFill="background1"/>
            <w:tcMar>
              <w:left w:w="108" w:type="dxa"/>
              <w:right w:w="108" w:type="dxa"/>
            </w:tcMar>
          </w:tcPr>
          <w:p w14:paraId="16A79C6D" w14:textId="5ADEC011" w:rsidR="7ED5F58A" w:rsidRPr="00347CD4" w:rsidRDefault="0E01B94A">
            <w:pPr>
              <w:rPr>
                <w:rFonts w:ascii="Times New Roman" w:hAnsi="Times New Roman" w:cs="Times New Roman"/>
                <w:color w:val="000000" w:themeColor="text1"/>
                <w:sz w:val="24"/>
                <w:szCs w:val="24"/>
                <w:lang w:val="lt-LT"/>
              </w:rPr>
            </w:pPr>
            <w:r w:rsidRPr="5ACDE3EA">
              <w:rPr>
                <w:rFonts w:ascii="Times New Roman" w:eastAsiaTheme="minorEastAsia" w:hAnsi="Times New Roman" w:cs="Times New Roman"/>
                <w:color w:val="000000" w:themeColor="text1"/>
                <w:sz w:val="24"/>
                <w:szCs w:val="24"/>
                <w:lang w:val="lt-LT"/>
              </w:rPr>
              <w:t>Aplinkos ministerijos ir jai paval</w:t>
            </w:r>
            <w:r w:rsidR="03A3AB11" w:rsidRPr="5ACDE3EA">
              <w:rPr>
                <w:rFonts w:ascii="Times New Roman" w:eastAsiaTheme="minorEastAsia" w:hAnsi="Times New Roman" w:cs="Times New Roman"/>
                <w:color w:val="000000" w:themeColor="text1"/>
                <w:sz w:val="24"/>
                <w:szCs w:val="24"/>
                <w:lang w:val="lt-LT"/>
              </w:rPr>
              <w:t xml:space="preserve">džių įstaigų inicijuotų LIFE projektų </w:t>
            </w:r>
            <w:r w:rsidR="773E2672" w:rsidRPr="5ACDE3EA">
              <w:rPr>
                <w:rFonts w:ascii="Times New Roman" w:eastAsiaTheme="minorEastAsia" w:hAnsi="Times New Roman" w:cs="Times New Roman"/>
                <w:color w:val="000000" w:themeColor="text1"/>
                <w:sz w:val="24"/>
                <w:szCs w:val="24"/>
                <w:lang w:val="lt-LT"/>
              </w:rPr>
              <w:t>koordinavimas</w:t>
            </w:r>
            <w:r w:rsidR="03A3AB11" w:rsidRPr="5ACDE3EA">
              <w:rPr>
                <w:rFonts w:ascii="Times New Roman" w:eastAsiaTheme="minorEastAsia" w:hAnsi="Times New Roman" w:cs="Times New Roman"/>
                <w:color w:val="000000" w:themeColor="text1"/>
                <w:sz w:val="24"/>
                <w:szCs w:val="24"/>
                <w:lang w:val="lt-LT"/>
              </w:rPr>
              <w:t xml:space="preserve">, </w:t>
            </w:r>
            <w:r w:rsidR="6C58B914" w:rsidRPr="5ACDE3EA">
              <w:rPr>
                <w:rFonts w:ascii="Times New Roman" w:eastAsiaTheme="minorEastAsia" w:hAnsi="Times New Roman" w:cs="Times New Roman"/>
                <w:color w:val="000000" w:themeColor="text1"/>
                <w:sz w:val="24"/>
                <w:szCs w:val="24"/>
                <w:lang w:val="lt-LT"/>
              </w:rPr>
              <w:t>vnt</w:t>
            </w:r>
            <w:r w:rsidR="03A3AB11" w:rsidRPr="5ACDE3EA">
              <w:rPr>
                <w:rFonts w:ascii="Times New Roman" w:eastAsiaTheme="minorEastAsia" w:hAnsi="Times New Roman" w:cs="Times New Roman"/>
                <w:color w:val="FF0000"/>
                <w:sz w:val="24"/>
                <w:szCs w:val="24"/>
                <w:lang w:val="lt-LT"/>
              </w:rPr>
              <w:t>.</w:t>
            </w:r>
          </w:p>
        </w:tc>
        <w:tc>
          <w:tcPr>
            <w:tcW w:w="1984" w:type="dxa"/>
            <w:gridSpan w:val="2"/>
            <w:shd w:val="clear" w:color="auto" w:fill="FFFFFF" w:themeFill="background1"/>
            <w:tcMar>
              <w:left w:w="108" w:type="dxa"/>
              <w:right w:w="108" w:type="dxa"/>
            </w:tcMar>
          </w:tcPr>
          <w:p w14:paraId="5B747919" w14:textId="77777777" w:rsidR="00B65DBE" w:rsidRPr="00347CD4" w:rsidRDefault="00B65DBE" w:rsidP="00B65DBE">
            <w:pPr>
              <w:jc w:val="center"/>
              <w:rPr>
                <w:rFonts w:ascii="Times New Roman" w:eastAsiaTheme="minorEastAsia" w:hAnsi="Times New Roman" w:cs="Times New Roman"/>
                <w:color w:val="000000" w:themeColor="text1"/>
                <w:sz w:val="24"/>
                <w:szCs w:val="24"/>
                <w:lang w:val="lt-LT"/>
              </w:rPr>
            </w:pPr>
          </w:p>
          <w:p w14:paraId="74CA9938" w14:textId="79480854" w:rsidR="5D1F7265" w:rsidRPr="00347CD4" w:rsidRDefault="5D1F7265" w:rsidP="00B65DBE">
            <w:pPr>
              <w:jc w:val="center"/>
              <w:rPr>
                <w:rFonts w:ascii="Times New Roman" w:eastAsiaTheme="minorEastAsia" w:hAnsi="Times New Roman" w:cs="Times New Roman"/>
                <w:color w:val="000000" w:themeColor="text1"/>
                <w:sz w:val="24"/>
                <w:szCs w:val="24"/>
                <w:lang w:val="lt-LT"/>
              </w:rPr>
            </w:pPr>
            <w:r w:rsidRPr="00347CD4">
              <w:rPr>
                <w:rFonts w:ascii="Times New Roman" w:eastAsiaTheme="minorEastAsia" w:hAnsi="Times New Roman" w:cs="Times New Roman"/>
                <w:color w:val="000000" w:themeColor="text1"/>
                <w:sz w:val="24"/>
                <w:szCs w:val="24"/>
                <w:lang w:val="lt-LT"/>
              </w:rPr>
              <w:t>3</w:t>
            </w:r>
          </w:p>
        </w:tc>
        <w:tc>
          <w:tcPr>
            <w:tcW w:w="1620" w:type="dxa"/>
            <w:gridSpan w:val="2"/>
            <w:shd w:val="clear" w:color="auto" w:fill="FFFFFF" w:themeFill="background1"/>
            <w:tcMar>
              <w:left w:w="108" w:type="dxa"/>
              <w:right w:w="108" w:type="dxa"/>
            </w:tcMar>
          </w:tcPr>
          <w:p w14:paraId="7A80DD8A" w14:textId="77777777" w:rsidR="00B65DBE" w:rsidRPr="00347CD4" w:rsidRDefault="00B65DBE" w:rsidP="00B65DBE">
            <w:pPr>
              <w:jc w:val="center"/>
              <w:rPr>
                <w:rFonts w:ascii="Times New Roman" w:eastAsiaTheme="minorEastAsia" w:hAnsi="Times New Roman" w:cs="Times New Roman"/>
                <w:color w:val="000000" w:themeColor="text1"/>
                <w:sz w:val="24"/>
                <w:szCs w:val="24"/>
                <w:lang w:val="lt-LT"/>
              </w:rPr>
            </w:pPr>
          </w:p>
          <w:p w14:paraId="08D46045" w14:textId="1E569438" w:rsidR="5D1F7265" w:rsidRPr="00347CD4" w:rsidRDefault="5D1F7265" w:rsidP="00B65DBE">
            <w:pPr>
              <w:jc w:val="center"/>
              <w:rPr>
                <w:rFonts w:ascii="Times New Roman" w:eastAsiaTheme="minorEastAsia" w:hAnsi="Times New Roman" w:cs="Times New Roman"/>
                <w:color w:val="000000" w:themeColor="text1"/>
                <w:sz w:val="24"/>
                <w:szCs w:val="24"/>
                <w:lang w:val="lt-LT"/>
              </w:rPr>
            </w:pPr>
            <w:r w:rsidRPr="00347CD4">
              <w:rPr>
                <w:rFonts w:ascii="Times New Roman" w:eastAsiaTheme="minorEastAsia" w:hAnsi="Times New Roman" w:cs="Times New Roman"/>
                <w:color w:val="000000" w:themeColor="text1"/>
                <w:sz w:val="24"/>
                <w:szCs w:val="24"/>
                <w:lang w:val="lt-LT"/>
              </w:rPr>
              <w:t>3</w:t>
            </w:r>
          </w:p>
        </w:tc>
        <w:tc>
          <w:tcPr>
            <w:tcW w:w="1269" w:type="dxa"/>
            <w:gridSpan w:val="2"/>
            <w:shd w:val="clear" w:color="auto" w:fill="FFFFFF" w:themeFill="background1"/>
            <w:tcMar>
              <w:left w:w="108" w:type="dxa"/>
              <w:right w:w="108" w:type="dxa"/>
            </w:tcMar>
          </w:tcPr>
          <w:p w14:paraId="2B4CB252" w14:textId="77777777" w:rsidR="00B65DBE" w:rsidRPr="00347CD4" w:rsidRDefault="00B65DBE" w:rsidP="00B65DBE">
            <w:pPr>
              <w:jc w:val="center"/>
              <w:rPr>
                <w:rFonts w:ascii="Times New Roman" w:eastAsiaTheme="minorEastAsia" w:hAnsi="Times New Roman" w:cs="Times New Roman"/>
                <w:color w:val="000000" w:themeColor="text1"/>
                <w:sz w:val="24"/>
                <w:szCs w:val="24"/>
                <w:lang w:val="lt-LT"/>
              </w:rPr>
            </w:pPr>
          </w:p>
          <w:p w14:paraId="3E1128C9" w14:textId="2E2AE2B6" w:rsidR="008A46CE" w:rsidRDefault="008A46CE" w:rsidP="5ACDE3EA">
            <w:pPr>
              <w:jc w:val="center"/>
              <w:rPr>
                <w:rFonts w:ascii="Times New Roman" w:eastAsiaTheme="minorEastAsia" w:hAnsi="Times New Roman" w:cs="Times New Roman"/>
                <w:color w:val="000000" w:themeColor="text1"/>
                <w:sz w:val="24"/>
                <w:szCs w:val="24"/>
                <w:lang w:val="lt-LT"/>
              </w:rPr>
            </w:pPr>
          </w:p>
          <w:p w14:paraId="33B83126" w14:textId="3FA1D264" w:rsidR="5D1F7265" w:rsidRPr="00347CD4" w:rsidRDefault="1759878D" w:rsidP="5ACDE3EA">
            <w:pPr>
              <w:jc w:val="center"/>
              <w:rPr>
                <w:rFonts w:ascii="Times New Roman" w:eastAsiaTheme="minorEastAsia" w:hAnsi="Times New Roman" w:cs="Times New Roman"/>
                <w:color w:val="000000" w:themeColor="text1"/>
                <w:sz w:val="24"/>
                <w:szCs w:val="24"/>
                <w:lang w:val="lt-LT"/>
              </w:rPr>
            </w:pPr>
            <w:r w:rsidRPr="5ACDE3EA">
              <w:rPr>
                <w:rFonts w:ascii="Times New Roman" w:eastAsiaTheme="minorEastAsia" w:hAnsi="Times New Roman" w:cs="Times New Roman"/>
                <w:color w:val="000000" w:themeColor="text1"/>
                <w:sz w:val="24"/>
                <w:szCs w:val="24"/>
                <w:lang w:val="lt-LT"/>
              </w:rPr>
              <w:t>3</w:t>
            </w:r>
          </w:p>
        </w:tc>
        <w:tc>
          <w:tcPr>
            <w:tcW w:w="1222" w:type="dxa"/>
            <w:shd w:val="clear" w:color="auto" w:fill="FFFFFF" w:themeFill="background1"/>
            <w:tcMar>
              <w:left w:w="108" w:type="dxa"/>
              <w:right w:w="108" w:type="dxa"/>
            </w:tcMar>
          </w:tcPr>
          <w:p w14:paraId="15F30686" w14:textId="77777777" w:rsidR="00B65DBE" w:rsidRPr="00347CD4" w:rsidRDefault="00B65DBE" w:rsidP="00B65DBE">
            <w:pPr>
              <w:jc w:val="center"/>
              <w:rPr>
                <w:rFonts w:ascii="Times New Roman" w:eastAsiaTheme="minorEastAsia" w:hAnsi="Times New Roman" w:cs="Times New Roman"/>
                <w:color w:val="000000" w:themeColor="text1"/>
                <w:sz w:val="24"/>
                <w:szCs w:val="24"/>
                <w:lang w:val="lt-LT"/>
              </w:rPr>
            </w:pPr>
          </w:p>
          <w:p w14:paraId="7000A430" w14:textId="7F906F09" w:rsidR="008A46CE" w:rsidRDefault="008A46CE" w:rsidP="5ACDE3EA">
            <w:pPr>
              <w:jc w:val="center"/>
              <w:rPr>
                <w:rFonts w:ascii="Times New Roman" w:eastAsiaTheme="minorEastAsia" w:hAnsi="Times New Roman" w:cs="Times New Roman"/>
                <w:color w:val="000000" w:themeColor="text1"/>
                <w:sz w:val="24"/>
                <w:szCs w:val="24"/>
                <w:lang w:val="lt-LT"/>
              </w:rPr>
            </w:pPr>
          </w:p>
          <w:p w14:paraId="2CE45D94" w14:textId="4CE7B467" w:rsidR="5D1F7265" w:rsidRPr="00347CD4" w:rsidRDefault="1759878D" w:rsidP="5ACDE3EA">
            <w:pPr>
              <w:jc w:val="center"/>
              <w:rPr>
                <w:rFonts w:ascii="Times New Roman" w:eastAsiaTheme="minorEastAsia" w:hAnsi="Times New Roman" w:cs="Times New Roman"/>
                <w:color w:val="000000" w:themeColor="text1"/>
                <w:sz w:val="24"/>
                <w:szCs w:val="24"/>
                <w:lang w:val="lt-LT"/>
              </w:rPr>
            </w:pPr>
            <w:r w:rsidRPr="5ACDE3EA">
              <w:rPr>
                <w:rFonts w:ascii="Times New Roman" w:eastAsiaTheme="minorEastAsia" w:hAnsi="Times New Roman" w:cs="Times New Roman"/>
                <w:color w:val="000000" w:themeColor="text1"/>
                <w:sz w:val="24"/>
                <w:szCs w:val="24"/>
                <w:lang w:val="lt-LT"/>
              </w:rPr>
              <w:t>2</w:t>
            </w:r>
          </w:p>
        </w:tc>
      </w:tr>
      <w:tr w:rsidR="2A9B8EEA" w:rsidRPr="00347CD4" w14:paraId="0D345E28" w14:textId="77777777" w:rsidTr="5ACDE3EA">
        <w:trPr>
          <w:trHeight w:val="300"/>
        </w:trPr>
        <w:tc>
          <w:tcPr>
            <w:tcW w:w="2835" w:type="dxa"/>
            <w:shd w:val="clear" w:color="auto" w:fill="FFFFFF" w:themeFill="background1"/>
            <w:tcMar>
              <w:left w:w="108" w:type="dxa"/>
              <w:right w:w="108" w:type="dxa"/>
            </w:tcMar>
          </w:tcPr>
          <w:p w14:paraId="0E5A44DD" w14:textId="17F889E3" w:rsidR="2A9B8EEA" w:rsidRPr="00347CD4" w:rsidRDefault="2A9B8EEA">
            <w:pPr>
              <w:rPr>
                <w:rFonts w:ascii="Times New Roman" w:hAnsi="Times New Roman" w:cs="Times New Roman"/>
                <w:color w:val="000000" w:themeColor="text1"/>
                <w:sz w:val="24"/>
                <w:szCs w:val="24"/>
                <w:lang w:val="lt-LT"/>
              </w:rPr>
            </w:pPr>
            <w:r w:rsidRPr="00347CD4">
              <w:rPr>
                <w:rFonts w:ascii="Times New Roman" w:eastAsiaTheme="minorEastAsia" w:hAnsi="Times New Roman" w:cs="Times New Roman"/>
                <w:color w:val="000000" w:themeColor="text1"/>
                <w:sz w:val="24"/>
                <w:szCs w:val="24"/>
                <w:lang w:val="lt-LT"/>
              </w:rPr>
              <w:lastRenderedPageBreak/>
              <w:t>Parengti ir Aplinkos ministerijai pateikti siūlymus dėl teisės aktų pakeitimų, reikalingų centralizuotam Aplinkos ir klimato politikos programos (LIFE) strateginių projektų įgyvendinimui</w:t>
            </w:r>
          </w:p>
        </w:tc>
        <w:tc>
          <w:tcPr>
            <w:tcW w:w="1984" w:type="dxa"/>
            <w:gridSpan w:val="2"/>
            <w:shd w:val="clear" w:color="auto" w:fill="FFFFFF" w:themeFill="background1"/>
            <w:tcMar>
              <w:left w:w="108" w:type="dxa"/>
              <w:right w:w="108" w:type="dxa"/>
            </w:tcMar>
          </w:tcPr>
          <w:p w14:paraId="2C9C27AA" w14:textId="77777777" w:rsidR="00B65DBE" w:rsidRPr="00347CD4" w:rsidRDefault="00B65DBE" w:rsidP="00B65DBE">
            <w:pPr>
              <w:jc w:val="center"/>
              <w:rPr>
                <w:rFonts w:ascii="Times New Roman" w:eastAsiaTheme="minorEastAsia" w:hAnsi="Times New Roman" w:cs="Times New Roman"/>
                <w:color w:val="000000" w:themeColor="text1"/>
                <w:sz w:val="24"/>
                <w:szCs w:val="24"/>
                <w:lang w:val="lt-LT"/>
              </w:rPr>
            </w:pPr>
          </w:p>
          <w:p w14:paraId="42C179EA" w14:textId="7F8857C5" w:rsidR="2A9B8EEA" w:rsidRPr="00347CD4" w:rsidRDefault="2A9B8EEA" w:rsidP="00B65DBE">
            <w:pPr>
              <w:jc w:val="center"/>
              <w:rPr>
                <w:rFonts w:ascii="Times New Roman" w:hAnsi="Times New Roman" w:cs="Times New Roman"/>
                <w:color w:val="000000" w:themeColor="text1"/>
                <w:sz w:val="24"/>
                <w:szCs w:val="24"/>
                <w:lang w:val="lt-LT"/>
              </w:rPr>
            </w:pPr>
            <w:r w:rsidRPr="00347CD4">
              <w:rPr>
                <w:rFonts w:ascii="Times New Roman" w:eastAsiaTheme="minorEastAsia" w:hAnsi="Times New Roman" w:cs="Times New Roman"/>
                <w:color w:val="000000" w:themeColor="text1"/>
                <w:sz w:val="24"/>
                <w:szCs w:val="24"/>
                <w:lang w:val="lt-LT"/>
              </w:rPr>
              <w:t>Aplinkos ministerijai pateikti siūlymai</w:t>
            </w:r>
            <w:r w:rsidR="00B65DBE" w:rsidRPr="00347CD4">
              <w:rPr>
                <w:rFonts w:ascii="Times New Roman" w:eastAsiaTheme="minorEastAsia" w:hAnsi="Times New Roman" w:cs="Times New Roman"/>
                <w:color w:val="000000" w:themeColor="text1"/>
                <w:sz w:val="24"/>
                <w:szCs w:val="24"/>
                <w:lang w:val="lt-LT"/>
              </w:rPr>
              <w:t xml:space="preserve"> dėl</w:t>
            </w:r>
            <w:r w:rsidRPr="00347CD4">
              <w:rPr>
                <w:rFonts w:ascii="Times New Roman" w:eastAsiaTheme="minorEastAsia" w:hAnsi="Times New Roman" w:cs="Times New Roman"/>
                <w:color w:val="000000" w:themeColor="text1"/>
                <w:sz w:val="24"/>
                <w:szCs w:val="24"/>
                <w:lang w:val="lt-LT"/>
              </w:rPr>
              <w:t xml:space="preserve"> teisės aktų </w:t>
            </w:r>
            <w:r w:rsidR="00B65DBE" w:rsidRPr="00347CD4">
              <w:rPr>
                <w:rFonts w:ascii="Times New Roman" w:eastAsiaTheme="minorEastAsia" w:hAnsi="Times New Roman" w:cs="Times New Roman"/>
                <w:color w:val="000000" w:themeColor="text1"/>
                <w:sz w:val="24"/>
                <w:szCs w:val="24"/>
                <w:lang w:val="lt-LT"/>
              </w:rPr>
              <w:t>pa</w:t>
            </w:r>
            <w:r w:rsidRPr="00347CD4">
              <w:rPr>
                <w:rFonts w:ascii="Times New Roman" w:eastAsiaTheme="minorEastAsia" w:hAnsi="Times New Roman" w:cs="Times New Roman"/>
                <w:color w:val="000000" w:themeColor="text1"/>
                <w:sz w:val="24"/>
                <w:szCs w:val="24"/>
                <w:lang w:val="lt-LT"/>
              </w:rPr>
              <w:t>keitim</w:t>
            </w:r>
            <w:r w:rsidR="00B65DBE" w:rsidRPr="00347CD4">
              <w:rPr>
                <w:rFonts w:ascii="Times New Roman" w:eastAsiaTheme="minorEastAsia" w:hAnsi="Times New Roman" w:cs="Times New Roman"/>
                <w:color w:val="000000" w:themeColor="text1"/>
                <w:sz w:val="24"/>
                <w:szCs w:val="24"/>
                <w:lang w:val="lt-LT"/>
              </w:rPr>
              <w:t>ų</w:t>
            </w:r>
          </w:p>
        </w:tc>
        <w:tc>
          <w:tcPr>
            <w:tcW w:w="1620" w:type="dxa"/>
            <w:gridSpan w:val="2"/>
            <w:shd w:val="clear" w:color="auto" w:fill="FFFFFF" w:themeFill="background1"/>
            <w:tcMar>
              <w:left w:w="108" w:type="dxa"/>
              <w:right w:w="108" w:type="dxa"/>
            </w:tcMar>
          </w:tcPr>
          <w:p w14:paraId="0DE7A65D" w14:textId="77777777" w:rsidR="00B65DBE" w:rsidRPr="00347CD4" w:rsidRDefault="00B65DBE" w:rsidP="00B65DBE">
            <w:pPr>
              <w:jc w:val="center"/>
              <w:rPr>
                <w:rFonts w:ascii="Times New Roman" w:eastAsiaTheme="minorEastAsia" w:hAnsi="Times New Roman" w:cs="Times New Roman"/>
                <w:color w:val="000000" w:themeColor="text1"/>
                <w:sz w:val="24"/>
                <w:szCs w:val="24"/>
                <w:lang w:val="lt-LT"/>
              </w:rPr>
            </w:pPr>
          </w:p>
          <w:p w14:paraId="3539C86C" w14:textId="77777777" w:rsidR="00B65DBE" w:rsidRPr="00347CD4" w:rsidRDefault="00B65DBE" w:rsidP="00B65DBE">
            <w:pPr>
              <w:jc w:val="center"/>
              <w:rPr>
                <w:rFonts w:ascii="Times New Roman" w:eastAsiaTheme="minorEastAsia" w:hAnsi="Times New Roman" w:cs="Times New Roman"/>
                <w:color w:val="000000" w:themeColor="text1"/>
                <w:sz w:val="24"/>
                <w:szCs w:val="24"/>
                <w:lang w:val="lt-LT"/>
              </w:rPr>
            </w:pPr>
          </w:p>
          <w:p w14:paraId="46F01CF5" w14:textId="0AE60425" w:rsidR="2A9B8EEA" w:rsidRPr="00347CD4" w:rsidRDefault="2A9B8EEA" w:rsidP="00B65DBE">
            <w:pPr>
              <w:jc w:val="center"/>
              <w:rPr>
                <w:rFonts w:ascii="Times New Roman" w:hAnsi="Times New Roman" w:cs="Times New Roman"/>
                <w:color w:val="000000" w:themeColor="text1"/>
                <w:sz w:val="24"/>
                <w:szCs w:val="24"/>
                <w:lang w:val="lt-LT"/>
              </w:rPr>
            </w:pPr>
            <w:r w:rsidRPr="00347CD4">
              <w:rPr>
                <w:rFonts w:ascii="Times New Roman" w:eastAsiaTheme="minorEastAsia" w:hAnsi="Times New Roman" w:cs="Times New Roman"/>
                <w:color w:val="000000" w:themeColor="text1"/>
                <w:sz w:val="24"/>
                <w:szCs w:val="24"/>
                <w:lang w:val="lt-LT"/>
              </w:rPr>
              <w:t>-</w:t>
            </w:r>
          </w:p>
        </w:tc>
        <w:tc>
          <w:tcPr>
            <w:tcW w:w="1269" w:type="dxa"/>
            <w:gridSpan w:val="2"/>
            <w:shd w:val="clear" w:color="auto" w:fill="FFFFFF" w:themeFill="background1"/>
            <w:tcMar>
              <w:left w:w="108" w:type="dxa"/>
              <w:right w:w="108" w:type="dxa"/>
            </w:tcMar>
          </w:tcPr>
          <w:p w14:paraId="6E7F3D01" w14:textId="77777777" w:rsidR="00B65DBE" w:rsidRPr="00347CD4" w:rsidRDefault="00B65DBE" w:rsidP="00B65DBE">
            <w:pPr>
              <w:jc w:val="center"/>
              <w:rPr>
                <w:rFonts w:ascii="Times New Roman" w:eastAsiaTheme="minorEastAsia" w:hAnsi="Times New Roman" w:cs="Times New Roman"/>
                <w:color w:val="000000" w:themeColor="text1"/>
                <w:sz w:val="24"/>
                <w:szCs w:val="24"/>
                <w:lang w:val="lt-LT"/>
              </w:rPr>
            </w:pPr>
          </w:p>
          <w:p w14:paraId="149D6088" w14:textId="77777777" w:rsidR="00B65DBE" w:rsidRPr="00347CD4" w:rsidRDefault="00B65DBE" w:rsidP="00B65DBE">
            <w:pPr>
              <w:jc w:val="center"/>
              <w:rPr>
                <w:rFonts w:ascii="Times New Roman" w:eastAsiaTheme="minorEastAsia" w:hAnsi="Times New Roman" w:cs="Times New Roman"/>
                <w:color w:val="000000" w:themeColor="text1"/>
                <w:sz w:val="24"/>
                <w:szCs w:val="24"/>
                <w:lang w:val="lt-LT"/>
              </w:rPr>
            </w:pPr>
          </w:p>
          <w:p w14:paraId="0ECB02E2" w14:textId="22543C63" w:rsidR="2A9B8EEA" w:rsidRPr="00347CD4" w:rsidRDefault="2A9B8EEA" w:rsidP="00B65DBE">
            <w:pPr>
              <w:jc w:val="center"/>
              <w:rPr>
                <w:rFonts w:ascii="Times New Roman" w:hAnsi="Times New Roman" w:cs="Times New Roman"/>
                <w:color w:val="000000" w:themeColor="text1"/>
                <w:sz w:val="24"/>
                <w:szCs w:val="24"/>
                <w:lang w:val="lt-LT"/>
              </w:rPr>
            </w:pPr>
            <w:r w:rsidRPr="00347CD4">
              <w:rPr>
                <w:rFonts w:ascii="Times New Roman" w:eastAsiaTheme="minorEastAsia" w:hAnsi="Times New Roman" w:cs="Times New Roman"/>
                <w:color w:val="000000" w:themeColor="text1"/>
                <w:sz w:val="24"/>
                <w:szCs w:val="24"/>
                <w:lang w:val="lt-LT"/>
              </w:rPr>
              <w:t>-</w:t>
            </w:r>
          </w:p>
        </w:tc>
        <w:tc>
          <w:tcPr>
            <w:tcW w:w="1222" w:type="dxa"/>
            <w:shd w:val="clear" w:color="auto" w:fill="FFFFFF" w:themeFill="background1"/>
            <w:tcMar>
              <w:left w:w="108" w:type="dxa"/>
              <w:right w:w="108" w:type="dxa"/>
            </w:tcMar>
          </w:tcPr>
          <w:p w14:paraId="6275476A" w14:textId="77777777" w:rsidR="00B65DBE" w:rsidRPr="00347CD4" w:rsidRDefault="00B65DBE" w:rsidP="00B65DBE">
            <w:pPr>
              <w:jc w:val="center"/>
              <w:rPr>
                <w:rFonts w:ascii="Times New Roman" w:eastAsiaTheme="minorEastAsia" w:hAnsi="Times New Roman" w:cs="Times New Roman"/>
                <w:color w:val="000000" w:themeColor="text1"/>
                <w:sz w:val="24"/>
                <w:szCs w:val="24"/>
                <w:lang w:val="lt-LT"/>
              </w:rPr>
            </w:pPr>
          </w:p>
          <w:p w14:paraId="15C6E970" w14:textId="77777777" w:rsidR="00B65DBE" w:rsidRPr="00347CD4" w:rsidRDefault="00B65DBE" w:rsidP="00B65DBE">
            <w:pPr>
              <w:jc w:val="center"/>
              <w:rPr>
                <w:rFonts w:ascii="Times New Roman" w:eastAsiaTheme="minorEastAsia" w:hAnsi="Times New Roman" w:cs="Times New Roman"/>
                <w:color w:val="000000" w:themeColor="text1"/>
                <w:sz w:val="24"/>
                <w:szCs w:val="24"/>
                <w:lang w:val="lt-LT"/>
              </w:rPr>
            </w:pPr>
          </w:p>
          <w:p w14:paraId="1FDEDF98" w14:textId="48418CE4" w:rsidR="2A9B8EEA" w:rsidRPr="00347CD4" w:rsidRDefault="2A9B8EEA" w:rsidP="00B65DBE">
            <w:pPr>
              <w:jc w:val="center"/>
              <w:rPr>
                <w:rFonts w:ascii="Times New Roman" w:hAnsi="Times New Roman" w:cs="Times New Roman"/>
                <w:color w:val="000000" w:themeColor="text1"/>
                <w:sz w:val="24"/>
                <w:szCs w:val="24"/>
                <w:lang w:val="lt-LT"/>
              </w:rPr>
            </w:pPr>
            <w:r w:rsidRPr="00347CD4">
              <w:rPr>
                <w:rFonts w:ascii="Times New Roman" w:eastAsiaTheme="minorEastAsia" w:hAnsi="Times New Roman" w:cs="Times New Roman"/>
                <w:color w:val="000000" w:themeColor="text1"/>
                <w:sz w:val="24"/>
                <w:szCs w:val="24"/>
                <w:lang w:val="lt-LT"/>
              </w:rPr>
              <w:t>-</w:t>
            </w:r>
          </w:p>
        </w:tc>
      </w:tr>
      <w:tr w:rsidR="00BB172A" w:rsidRPr="00347CD4" w14:paraId="5959D96D" w14:textId="77777777" w:rsidTr="5ACDE3EA">
        <w:tc>
          <w:tcPr>
            <w:tcW w:w="8930" w:type="dxa"/>
            <w:gridSpan w:val="8"/>
          </w:tcPr>
          <w:p w14:paraId="437E24E2" w14:textId="58DAF62F" w:rsidR="00BD4D8E" w:rsidRPr="00347CD4" w:rsidRDefault="00395796" w:rsidP="003127FC">
            <w:pPr>
              <w:pStyle w:val="ListParagraph"/>
              <w:numPr>
                <w:ilvl w:val="0"/>
                <w:numId w:val="2"/>
              </w:numPr>
              <w:tabs>
                <w:tab w:val="left" w:pos="1134"/>
              </w:tabs>
              <w:suppressAutoHyphens/>
              <w:ind w:right="51"/>
              <w:jc w:val="both"/>
              <w:rPr>
                <w:rFonts w:ascii="Times New Roman" w:hAnsi="Times New Roman" w:cs="Times New Roman"/>
                <w:color w:val="000000" w:themeColor="text1"/>
                <w:sz w:val="24"/>
                <w:szCs w:val="24"/>
                <w:lang w:val="lt-LT"/>
              </w:rPr>
            </w:pPr>
            <w:bookmarkStart w:id="8" w:name="_Hlk157689421"/>
            <w:r w:rsidRPr="0A02085A">
              <w:rPr>
                <w:rFonts w:ascii="Times New Roman" w:hAnsi="Times New Roman" w:cs="Times New Roman"/>
                <w:color w:val="000000" w:themeColor="text1"/>
                <w:sz w:val="24"/>
                <w:szCs w:val="24"/>
                <w:lang w:val="lt-LT"/>
              </w:rPr>
              <w:t>Kasmet iki birželio 30 d.</w:t>
            </w:r>
            <w:r w:rsidR="3E49B76D" w:rsidRPr="0A02085A">
              <w:rPr>
                <w:rFonts w:ascii="Times New Roman" w:hAnsi="Times New Roman" w:cs="Times New Roman"/>
                <w:color w:val="000000" w:themeColor="text1"/>
                <w:sz w:val="24"/>
                <w:szCs w:val="24"/>
                <w:lang w:val="lt-LT"/>
              </w:rPr>
              <w:t xml:space="preserve"> </w:t>
            </w:r>
            <w:r w:rsidRPr="0A02085A">
              <w:rPr>
                <w:rFonts w:ascii="Times New Roman" w:hAnsi="Times New Roman" w:cs="Times New Roman"/>
                <w:color w:val="000000" w:themeColor="text1"/>
                <w:sz w:val="24"/>
                <w:szCs w:val="24"/>
                <w:lang w:val="lt-LT"/>
              </w:rPr>
              <w:t>pateikti bent 5 iniciatyvas dėl administracinės naštos mažinimo (įskaitant ir administracinę naštą, sukeltą Aplinkos ministerijos iniciatyva), iš jų, gavus tiesioginio vadovo pritarimą, bent dvi įgyvendinti iki metų pabaigos.</w:t>
            </w:r>
          </w:p>
        </w:tc>
      </w:tr>
      <w:tr w:rsidR="00531DE6" w:rsidRPr="00347CD4" w14:paraId="2B0C2719" w14:textId="77777777" w:rsidTr="5ACDE3EA">
        <w:tc>
          <w:tcPr>
            <w:tcW w:w="3402" w:type="dxa"/>
            <w:gridSpan w:val="2"/>
          </w:tcPr>
          <w:p w14:paraId="66F716F1" w14:textId="424DB910" w:rsidR="00531DE6" w:rsidRPr="00347CD4" w:rsidRDefault="00531DE6" w:rsidP="003378F2">
            <w:pPr>
              <w:spacing w:after="160" w:line="259" w:lineRule="auto"/>
              <w:rPr>
                <w:rFonts w:ascii="Times New Roman" w:hAnsi="Times New Roman" w:cs="Times New Roman"/>
                <w:color w:val="000000" w:themeColor="text1"/>
                <w:sz w:val="24"/>
                <w:szCs w:val="24"/>
                <w:lang w:val="lt-LT"/>
              </w:rPr>
            </w:pPr>
            <w:r w:rsidRPr="00347CD4">
              <w:rPr>
                <w:rFonts w:ascii="Times New Roman" w:eastAsia="Times New Roman" w:hAnsi="Times New Roman" w:cs="Times New Roman"/>
                <w:sz w:val="24"/>
                <w:szCs w:val="24"/>
                <w:lang w:val="lt-LT" w:eastAsia="lt-LT"/>
              </w:rPr>
              <w:t>Rodiklis (-</w:t>
            </w:r>
            <w:proofErr w:type="spellStart"/>
            <w:r w:rsidRPr="00347CD4">
              <w:rPr>
                <w:rFonts w:ascii="Times New Roman" w:eastAsia="Times New Roman" w:hAnsi="Times New Roman" w:cs="Times New Roman"/>
                <w:sz w:val="24"/>
                <w:szCs w:val="24"/>
                <w:lang w:val="lt-LT" w:eastAsia="lt-LT"/>
              </w:rPr>
              <w:t>iai</w:t>
            </w:r>
            <w:proofErr w:type="spellEnd"/>
            <w:r w:rsidRPr="00347CD4">
              <w:rPr>
                <w:rFonts w:ascii="Times New Roman" w:eastAsia="Times New Roman" w:hAnsi="Times New Roman" w:cs="Times New Roman"/>
                <w:sz w:val="24"/>
                <w:szCs w:val="24"/>
                <w:lang w:val="lt-LT" w:eastAsia="lt-LT"/>
              </w:rPr>
              <w:t>) </w:t>
            </w:r>
          </w:p>
        </w:tc>
        <w:tc>
          <w:tcPr>
            <w:tcW w:w="1417" w:type="dxa"/>
          </w:tcPr>
          <w:p w14:paraId="30380E6B" w14:textId="3AC16F68" w:rsidR="00531DE6" w:rsidRPr="00347CD4" w:rsidRDefault="00531DE6" w:rsidP="003378F2">
            <w:pPr>
              <w:spacing w:after="160" w:line="259" w:lineRule="auto"/>
              <w:jc w:val="center"/>
              <w:rPr>
                <w:rFonts w:ascii="Times New Roman" w:hAnsi="Times New Roman" w:cs="Times New Roman"/>
                <w:iCs/>
                <w:color w:val="000000" w:themeColor="text1"/>
                <w:sz w:val="24"/>
                <w:szCs w:val="24"/>
                <w:lang w:val="lt-LT"/>
              </w:rPr>
            </w:pPr>
            <w:r w:rsidRPr="00347CD4">
              <w:rPr>
                <w:rFonts w:ascii="Times New Roman" w:hAnsi="Times New Roman" w:cs="Times New Roman"/>
                <w:iCs/>
                <w:color w:val="000000" w:themeColor="text1"/>
                <w:sz w:val="24"/>
                <w:szCs w:val="24"/>
                <w:lang w:val="lt-LT"/>
              </w:rPr>
              <w:t>2025 </w:t>
            </w:r>
          </w:p>
        </w:tc>
        <w:tc>
          <w:tcPr>
            <w:tcW w:w="1276" w:type="dxa"/>
          </w:tcPr>
          <w:p w14:paraId="718DE3CD" w14:textId="29DBC565" w:rsidR="00531DE6" w:rsidRPr="00347CD4" w:rsidRDefault="00531DE6" w:rsidP="003378F2">
            <w:pPr>
              <w:spacing w:after="160" w:line="259" w:lineRule="auto"/>
              <w:jc w:val="center"/>
              <w:rPr>
                <w:rFonts w:ascii="Times New Roman" w:hAnsi="Times New Roman" w:cs="Times New Roman"/>
                <w:iCs/>
                <w:color w:val="000000" w:themeColor="text1"/>
                <w:sz w:val="24"/>
                <w:szCs w:val="24"/>
                <w:lang w:val="lt-LT"/>
              </w:rPr>
            </w:pPr>
            <w:r w:rsidRPr="00347CD4">
              <w:rPr>
                <w:rFonts w:ascii="Times New Roman" w:hAnsi="Times New Roman" w:cs="Times New Roman"/>
                <w:iCs/>
                <w:color w:val="000000" w:themeColor="text1"/>
                <w:sz w:val="24"/>
                <w:szCs w:val="24"/>
                <w:lang w:val="lt-LT"/>
              </w:rPr>
              <w:t>2026 </w:t>
            </w:r>
          </w:p>
        </w:tc>
        <w:tc>
          <w:tcPr>
            <w:tcW w:w="1417" w:type="dxa"/>
            <w:gridSpan w:val="2"/>
          </w:tcPr>
          <w:p w14:paraId="6B6933DE" w14:textId="6F307AA5" w:rsidR="00531DE6" w:rsidRPr="00347CD4" w:rsidRDefault="00531DE6" w:rsidP="003378F2">
            <w:pPr>
              <w:spacing w:after="160" w:line="259" w:lineRule="auto"/>
              <w:jc w:val="center"/>
              <w:rPr>
                <w:rFonts w:ascii="Times New Roman" w:hAnsi="Times New Roman" w:cs="Times New Roman"/>
                <w:iCs/>
                <w:color w:val="000000" w:themeColor="text1"/>
                <w:sz w:val="24"/>
                <w:szCs w:val="24"/>
                <w:lang w:val="lt-LT"/>
              </w:rPr>
            </w:pPr>
            <w:r w:rsidRPr="00347CD4">
              <w:rPr>
                <w:rFonts w:ascii="Times New Roman" w:hAnsi="Times New Roman" w:cs="Times New Roman"/>
                <w:iCs/>
                <w:color w:val="000000" w:themeColor="text1"/>
                <w:sz w:val="24"/>
                <w:szCs w:val="24"/>
                <w:lang w:val="lt-LT"/>
              </w:rPr>
              <w:t>2027</w:t>
            </w:r>
          </w:p>
        </w:tc>
        <w:tc>
          <w:tcPr>
            <w:tcW w:w="1418" w:type="dxa"/>
            <w:gridSpan w:val="2"/>
          </w:tcPr>
          <w:p w14:paraId="3DF7CA5A" w14:textId="31DE0CAB" w:rsidR="00531DE6" w:rsidRPr="00347CD4" w:rsidRDefault="00531DE6" w:rsidP="003378F2">
            <w:pPr>
              <w:spacing w:after="160" w:line="259" w:lineRule="auto"/>
              <w:jc w:val="center"/>
              <w:rPr>
                <w:rFonts w:ascii="Times New Roman" w:hAnsi="Times New Roman" w:cs="Times New Roman"/>
                <w:iCs/>
                <w:color w:val="000000" w:themeColor="text1"/>
                <w:sz w:val="24"/>
                <w:szCs w:val="24"/>
                <w:lang w:val="lt-LT"/>
              </w:rPr>
            </w:pPr>
            <w:r w:rsidRPr="00347CD4">
              <w:rPr>
                <w:rFonts w:ascii="Times New Roman" w:hAnsi="Times New Roman" w:cs="Times New Roman"/>
                <w:iCs/>
                <w:color w:val="000000" w:themeColor="text1"/>
                <w:sz w:val="24"/>
                <w:szCs w:val="24"/>
                <w:lang w:val="lt-LT"/>
              </w:rPr>
              <w:t>2028</w:t>
            </w:r>
          </w:p>
        </w:tc>
      </w:tr>
      <w:tr w:rsidR="00470D55" w:rsidRPr="00347CD4" w14:paraId="682267F9" w14:textId="77777777" w:rsidTr="5ACDE3EA">
        <w:trPr>
          <w:trHeight w:val="724"/>
        </w:trPr>
        <w:tc>
          <w:tcPr>
            <w:tcW w:w="3402" w:type="dxa"/>
            <w:gridSpan w:val="2"/>
          </w:tcPr>
          <w:p w14:paraId="5C97D054" w14:textId="2E98D85C" w:rsidR="00470D55" w:rsidRPr="00347CD4" w:rsidRDefault="009E0CF1" w:rsidP="00470D55">
            <w:pPr>
              <w:rPr>
                <w:rFonts w:ascii="Times New Roman" w:hAnsi="Times New Roman" w:cs="Times New Roman"/>
                <w:color w:val="000000" w:themeColor="text1"/>
                <w:sz w:val="24"/>
                <w:szCs w:val="24"/>
                <w:lang w:val="lt-LT"/>
              </w:rPr>
            </w:pPr>
            <w:r w:rsidRPr="00347CD4">
              <w:rPr>
                <w:rFonts w:ascii="Times New Roman" w:hAnsi="Times New Roman" w:cs="Times New Roman"/>
                <w:sz w:val="24"/>
                <w:szCs w:val="24"/>
                <w:lang w:val="lt-LT"/>
              </w:rPr>
              <w:t>Iki metų pabaigos įgyvendintos bent dvi su tiesioginiu vadovu suderintos didžiausią poveikį turėsiančios administracinės naštos mažinimo iniciatyvos, vnt.</w:t>
            </w:r>
          </w:p>
        </w:tc>
        <w:tc>
          <w:tcPr>
            <w:tcW w:w="1417" w:type="dxa"/>
            <w:vAlign w:val="center"/>
          </w:tcPr>
          <w:p w14:paraId="4720188E" w14:textId="38B10BE7" w:rsidR="00470D55" w:rsidRPr="00347CD4" w:rsidRDefault="00470D55" w:rsidP="00470D55">
            <w:pPr>
              <w:jc w:val="center"/>
              <w:rPr>
                <w:rFonts w:ascii="Times New Roman" w:hAnsi="Times New Roman" w:cs="Times New Roman"/>
                <w:color w:val="000000" w:themeColor="text1"/>
                <w:sz w:val="24"/>
                <w:szCs w:val="24"/>
                <w:lang w:val="lt-LT"/>
              </w:rPr>
            </w:pPr>
            <w:r w:rsidRPr="00347CD4">
              <w:rPr>
                <w:rFonts w:ascii="Times New Roman" w:hAnsi="Times New Roman" w:cs="Times New Roman"/>
                <w:sz w:val="24"/>
                <w:szCs w:val="24"/>
                <w:lang w:val="lt-LT"/>
              </w:rPr>
              <w:t>2</w:t>
            </w:r>
          </w:p>
        </w:tc>
        <w:tc>
          <w:tcPr>
            <w:tcW w:w="1276" w:type="dxa"/>
            <w:vAlign w:val="center"/>
          </w:tcPr>
          <w:p w14:paraId="355AEAF6" w14:textId="7B226585" w:rsidR="00470D55" w:rsidRPr="00347CD4" w:rsidRDefault="00470D55" w:rsidP="00470D55">
            <w:pPr>
              <w:jc w:val="center"/>
              <w:rPr>
                <w:rFonts w:ascii="Times New Roman" w:hAnsi="Times New Roman" w:cs="Times New Roman"/>
                <w:color w:val="000000" w:themeColor="text1"/>
                <w:sz w:val="24"/>
                <w:szCs w:val="24"/>
                <w:lang w:val="lt-LT"/>
              </w:rPr>
            </w:pPr>
            <w:r w:rsidRPr="00347CD4">
              <w:rPr>
                <w:rFonts w:ascii="Times New Roman" w:eastAsia="Times New Roman" w:hAnsi="Times New Roman" w:cs="Times New Roman"/>
                <w:sz w:val="24"/>
                <w:szCs w:val="24"/>
                <w:lang w:val="lt-LT" w:eastAsia="lt-LT"/>
              </w:rPr>
              <w:t>2</w:t>
            </w:r>
          </w:p>
        </w:tc>
        <w:tc>
          <w:tcPr>
            <w:tcW w:w="1417" w:type="dxa"/>
            <w:gridSpan w:val="2"/>
            <w:vAlign w:val="center"/>
          </w:tcPr>
          <w:p w14:paraId="7BF49E01" w14:textId="719D9FE4" w:rsidR="00470D55" w:rsidRPr="00347CD4" w:rsidRDefault="00470D55" w:rsidP="00470D55">
            <w:pPr>
              <w:jc w:val="center"/>
              <w:rPr>
                <w:rFonts w:ascii="Times New Roman" w:hAnsi="Times New Roman" w:cs="Times New Roman"/>
                <w:color w:val="000000" w:themeColor="text1"/>
                <w:sz w:val="24"/>
                <w:szCs w:val="24"/>
                <w:lang w:val="lt-LT"/>
              </w:rPr>
            </w:pPr>
            <w:r w:rsidRPr="00347CD4">
              <w:rPr>
                <w:rFonts w:ascii="Times New Roman" w:eastAsia="Times New Roman" w:hAnsi="Times New Roman" w:cs="Times New Roman"/>
                <w:sz w:val="24"/>
                <w:szCs w:val="24"/>
                <w:lang w:val="lt-LT" w:eastAsia="lt-LT"/>
              </w:rPr>
              <w:t>2</w:t>
            </w:r>
          </w:p>
        </w:tc>
        <w:tc>
          <w:tcPr>
            <w:tcW w:w="1418" w:type="dxa"/>
            <w:gridSpan w:val="2"/>
            <w:vAlign w:val="center"/>
          </w:tcPr>
          <w:p w14:paraId="725E86DE" w14:textId="470BE257" w:rsidR="00470D55" w:rsidRPr="00347CD4" w:rsidRDefault="00470D55" w:rsidP="00470D55">
            <w:pPr>
              <w:jc w:val="center"/>
              <w:rPr>
                <w:rFonts w:ascii="Times New Roman" w:hAnsi="Times New Roman" w:cs="Times New Roman"/>
                <w:color w:val="000000" w:themeColor="text1"/>
                <w:sz w:val="24"/>
                <w:szCs w:val="24"/>
                <w:lang w:val="lt-LT"/>
              </w:rPr>
            </w:pPr>
            <w:r w:rsidRPr="00347CD4">
              <w:rPr>
                <w:rFonts w:ascii="Times New Roman" w:eastAsia="Times New Roman" w:hAnsi="Times New Roman" w:cs="Times New Roman"/>
                <w:sz w:val="24"/>
                <w:szCs w:val="24"/>
                <w:lang w:val="lt-LT" w:eastAsia="lt-LT"/>
              </w:rPr>
              <w:t>2</w:t>
            </w:r>
          </w:p>
        </w:tc>
      </w:tr>
      <w:bookmarkEnd w:id="6"/>
      <w:bookmarkEnd w:id="8"/>
    </w:tbl>
    <w:p w14:paraId="450E7F3C" w14:textId="77777777" w:rsidR="00C87DA7" w:rsidRPr="00347CD4" w:rsidRDefault="00C87DA7" w:rsidP="00BD4D8E">
      <w:pPr>
        <w:pStyle w:val="ListParagraph"/>
        <w:ind w:left="1080"/>
        <w:rPr>
          <w:rFonts w:ascii="Times New Roman" w:hAnsi="Times New Roman" w:cs="Times New Roman"/>
          <w:b/>
          <w:bCs/>
          <w:color w:val="000000" w:themeColor="text1"/>
          <w:sz w:val="24"/>
          <w:szCs w:val="24"/>
          <w:lang w:val="lt-LT"/>
        </w:rPr>
      </w:pPr>
    </w:p>
    <w:p w14:paraId="0CCD096D" w14:textId="2B87744D" w:rsidR="00BD4D8E" w:rsidRPr="00347CD4" w:rsidRDefault="00BD4D8E" w:rsidP="003127FC">
      <w:pPr>
        <w:pStyle w:val="ListParagraph"/>
        <w:numPr>
          <w:ilvl w:val="0"/>
          <w:numId w:val="1"/>
        </w:numPr>
        <w:rPr>
          <w:rFonts w:ascii="Times New Roman" w:hAnsi="Times New Roman" w:cs="Times New Roman"/>
          <w:b/>
          <w:bCs/>
          <w:color w:val="000000" w:themeColor="text1"/>
          <w:sz w:val="24"/>
          <w:szCs w:val="24"/>
          <w:lang w:val="lt-LT"/>
        </w:rPr>
      </w:pPr>
      <w:bookmarkStart w:id="9" w:name="_Hlk157689348"/>
      <w:r w:rsidRPr="00347CD4">
        <w:rPr>
          <w:rFonts w:ascii="Times New Roman" w:hAnsi="Times New Roman" w:cs="Times New Roman"/>
          <w:b/>
          <w:bCs/>
          <w:color w:val="000000" w:themeColor="text1"/>
          <w:sz w:val="24"/>
          <w:szCs w:val="24"/>
          <w:lang w:val="lt-LT"/>
        </w:rPr>
        <w:t>VEIKLOS TVARUMO TIKSLAI</w:t>
      </w:r>
    </w:p>
    <w:tbl>
      <w:tblPr>
        <w:tblStyle w:val="TableGrid"/>
        <w:tblW w:w="8930" w:type="dxa"/>
        <w:tblInd w:w="421" w:type="dxa"/>
        <w:tblLook w:val="04A0" w:firstRow="1" w:lastRow="0" w:firstColumn="1" w:lastColumn="0" w:noHBand="0" w:noVBand="1"/>
      </w:tblPr>
      <w:tblGrid>
        <w:gridCol w:w="3402"/>
        <w:gridCol w:w="1417"/>
        <w:gridCol w:w="1276"/>
        <w:gridCol w:w="1417"/>
        <w:gridCol w:w="1418"/>
      </w:tblGrid>
      <w:tr w:rsidR="00271510" w:rsidRPr="00274A08" w14:paraId="77B92925" w14:textId="77777777" w:rsidTr="35A1F18A">
        <w:trPr>
          <w:trHeight w:val="300"/>
        </w:trPr>
        <w:tc>
          <w:tcPr>
            <w:tcW w:w="8930" w:type="dxa"/>
            <w:gridSpan w:val="5"/>
          </w:tcPr>
          <w:p w14:paraId="4CAD8C7C" w14:textId="6F72E866" w:rsidR="00271510" w:rsidRPr="00347CD4" w:rsidDel="003A569B" w:rsidRDefault="3C09C300" w:rsidP="35A1F18A">
            <w:pPr>
              <w:jc w:val="both"/>
              <w:rPr>
                <w:rFonts w:ascii="Times New Roman" w:hAnsi="Times New Roman" w:cs="Times New Roman"/>
                <w:i/>
                <w:iCs/>
                <w:color w:val="000000" w:themeColor="text1"/>
                <w:sz w:val="24"/>
                <w:szCs w:val="24"/>
                <w:u w:val="single"/>
                <w:lang w:val="lt-LT"/>
              </w:rPr>
            </w:pPr>
            <w:r w:rsidRPr="00347CD4">
              <w:rPr>
                <w:rFonts w:ascii="Times New Roman" w:hAnsi="Times New Roman" w:cs="Times New Roman"/>
                <w:i/>
                <w:iCs/>
                <w:color w:val="000000" w:themeColor="text1"/>
                <w:sz w:val="24"/>
                <w:szCs w:val="24"/>
                <w:u w:val="single"/>
                <w:lang w:val="lt-LT"/>
              </w:rPr>
              <w:t>Darnus vystymasis</w:t>
            </w:r>
          </w:p>
          <w:p w14:paraId="676A6532" w14:textId="6913DB0A" w:rsidR="00271510" w:rsidRPr="00347CD4" w:rsidRDefault="00AB5C34" w:rsidP="008A655C">
            <w:pPr>
              <w:tabs>
                <w:tab w:val="left" w:pos="1134"/>
              </w:tabs>
              <w:suppressAutoHyphens/>
              <w:ind w:right="49"/>
              <w:jc w:val="both"/>
              <w:rPr>
                <w:rFonts w:ascii="Times New Roman" w:hAnsi="Times New Roman" w:cs="Times New Roman"/>
                <w:color w:val="000000" w:themeColor="text1"/>
                <w:sz w:val="24"/>
                <w:szCs w:val="24"/>
                <w:lang w:val="lt-LT"/>
              </w:rPr>
            </w:pPr>
            <w:r w:rsidRPr="00347CD4">
              <w:rPr>
                <w:rFonts w:ascii="Times New Roman" w:hAnsi="Times New Roman" w:cs="Times New Roman"/>
                <w:color w:val="000000" w:themeColor="text1"/>
                <w:sz w:val="24"/>
                <w:szCs w:val="24"/>
                <w:lang w:val="lt-LT"/>
              </w:rPr>
              <w:t>APVA</w:t>
            </w:r>
            <w:r w:rsidRPr="00347CD4">
              <w:rPr>
                <w:rFonts w:ascii="Times New Roman" w:eastAsia="Times New Roman" w:hAnsi="Times New Roman" w:cs="Times New Roman"/>
                <w:color w:val="000000" w:themeColor="text1"/>
                <w:sz w:val="24"/>
                <w:szCs w:val="24"/>
                <w:lang w:val="lt-LT"/>
              </w:rPr>
              <w:t xml:space="preserve"> </w:t>
            </w:r>
            <w:r w:rsidR="3C09C300" w:rsidRPr="00347CD4">
              <w:rPr>
                <w:rFonts w:ascii="Times New Roman" w:eastAsia="Times New Roman" w:hAnsi="Times New Roman" w:cs="Times New Roman"/>
                <w:color w:val="000000" w:themeColor="text1"/>
                <w:sz w:val="24"/>
                <w:szCs w:val="24"/>
                <w:lang w:val="lt-LT"/>
              </w:rPr>
              <w:t>veikla prisidėti prie darnaus vystymosi tikslų ir jų uždavinių įgyvendinimo.</w:t>
            </w:r>
            <w:r w:rsidR="3C09C300" w:rsidRPr="00347CD4">
              <w:rPr>
                <w:rFonts w:ascii="Times New Roman" w:hAnsi="Times New Roman" w:cs="Times New Roman"/>
                <w:color w:val="000000" w:themeColor="text1"/>
                <w:sz w:val="24"/>
                <w:szCs w:val="24"/>
                <w:lang w:val="lt-LT"/>
              </w:rPr>
              <w:t xml:space="preserve"> </w:t>
            </w:r>
          </w:p>
        </w:tc>
      </w:tr>
      <w:tr w:rsidR="00A16FE5" w:rsidRPr="00347CD4" w14:paraId="07A8E4D1" w14:textId="77777777" w:rsidTr="00395796">
        <w:trPr>
          <w:trHeight w:val="300"/>
        </w:trPr>
        <w:tc>
          <w:tcPr>
            <w:tcW w:w="3402" w:type="dxa"/>
          </w:tcPr>
          <w:p w14:paraId="156C658F" w14:textId="39692DED" w:rsidR="00A16FE5" w:rsidRPr="00347CD4" w:rsidRDefault="00A16FE5" w:rsidP="00B22E8E">
            <w:pPr>
              <w:spacing w:after="160" w:line="259" w:lineRule="auto"/>
              <w:rPr>
                <w:rFonts w:ascii="Times New Roman" w:hAnsi="Times New Roman" w:cs="Times New Roman"/>
                <w:color w:val="000000" w:themeColor="text1"/>
                <w:sz w:val="24"/>
                <w:szCs w:val="24"/>
                <w:lang w:val="lt-LT"/>
              </w:rPr>
            </w:pPr>
            <w:r w:rsidRPr="00347CD4">
              <w:rPr>
                <w:rFonts w:ascii="Times New Roman" w:hAnsi="Times New Roman" w:cs="Times New Roman"/>
                <w:color w:val="000000" w:themeColor="text1"/>
                <w:sz w:val="24"/>
                <w:szCs w:val="24"/>
                <w:lang w:val="lt-LT"/>
              </w:rPr>
              <w:t>Rodiklis (-</w:t>
            </w:r>
            <w:proofErr w:type="spellStart"/>
            <w:r w:rsidRPr="00347CD4">
              <w:rPr>
                <w:rFonts w:ascii="Times New Roman" w:hAnsi="Times New Roman" w:cs="Times New Roman"/>
                <w:color w:val="000000" w:themeColor="text1"/>
                <w:sz w:val="24"/>
                <w:szCs w:val="24"/>
                <w:lang w:val="lt-LT"/>
              </w:rPr>
              <w:t>iai</w:t>
            </w:r>
            <w:proofErr w:type="spellEnd"/>
            <w:r w:rsidRPr="00347CD4">
              <w:rPr>
                <w:rFonts w:ascii="Times New Roman" w:hAnsi="Times New Roman" w:cs="Times New Roman"/>
                <w:color w:val="000000" w:themeColor="text1"/>
                <w:sz w:val="24"/>
                <w:szCs w:val="24"/>
                <w:lang w:val="lt-LT"/>
              </w:rPr>
              <w:t>)</w:t>
            </w:r>
          </w:p>
        </w:tc>
        <w:tc>
          <w:tcPr>
            <w:tcW w:w="1417" w:type="dxa"/>
          </w:tcPr>
          <w:p w14:paraId="3A8B777A" w14:textId="23561B7C" w:rsidR="00A16FE5" w:rsidRPr="00347CD4" w:rsidRDefault="00A16FE5" w:rsidP="0004717C">
            <w:pPr>
              <w:spacing w:after="160" w:line="259" w:lineRule="auto"/>
              <w:jc w:val="center"/>
              <w:rPr>
                <w:rFonts w:ascii="Times New Roman" w:hAnsi="Times New Roman" w:cs="Times New Roman"/>
                <w:iCs/>
                <w:color w:val="000000" w:themeColor="text1"/>
                <w:sz w:val="24"/>
                <w:szCs w:val="24"/>
                <w:lang w:val="lt-LT"/>
              </w:rPr>
            </w:pPr>
            <w:r w:rsidRPr="00347CD4">
              <w:rPr>
                <w:rFonts w:ascii="Times New Roman" w:hAnsi="Times New Roman" w:cs="Times New Roman"/>
                <w:iCs/>
                <w:color w:val="000000" w:themeColor="text1"/>
                <w:sz w:val="24"/>
                <w:szCs w:val="24"/>
                <w:lang w:val="lt-LT"/>
              </w:rPr>
              <w:t>2025</w:t>
            </w:r>
          </w:p>
        </w:tc>
        <w:tc>
          <w:tcPr>
            <w:tcW w:w="1276" w:type="dxa"/>
          </w:tcPr>
          <w:p w14:paraId="137362DB" w14:textId="344DAF98" w:rsidR="00A16FE5" w:rsidRPr="00347CD4" w:rsidRDefault="00A16FE5" w:rsidP="0004717C">
            <w:pPr>
              <w:spacing w:after="160" w:line="259" w:lineRule="auto"/>
              <w:jc w:val="center"/>
              <w:rPr>
                <w:rFonts w:ascii="Times New Roman" w:hAnsi="Times New Roman" w:cs="Times New Roman"/>
                <w:iCs/>
                <w:color w:val="000000" w:themeColor="text1"/>
                <w:sz w:val="24"/>
                <w:szCs w:val="24"/>
                <w:lang w:val="lt-LT"/>
              </w:rPr>
            </w:pPr>
            <w:r w:rsidRPr="00347CD4">
              <w:rPr>
                <w:rFonts w:ascii="Times New Roman" w:hAnsi="Times New Roman" w:cs="Times New Roman"/>
                <w:iCs/>
                <w:color w:val="000000" w:themeColor="text1"/>
                <w:sz w:val="24"/>
                <w:szCs w:val="24"/>
                <w:lang w:val="lt-LT"/>
              </w:rPr>
              <w:t>2026</w:t>
            </w:r>
          </w:p>
        </w:tc>
        <w:tc>
          <w:tcPr>
            <w:tcW w:w="1417" w:type="dxa"/>
          </w:tcPr>
          <w:p w14:paraId="4CA435BD" w14:textId="00541246" w:rsidR="00A16FE5" w:rsidRPr="00347CD4" w:rsidRDefault="00A16FE5" w:rsidP="0004717C">
            <w:pPr>
              <w:spacing w:after="160" w:line="259" w:lineRule="auto"/>
              <w:jc w:val="center"/>
              <w:rPr>
                <w:rFonts w:ascii="Times New Roman" w:hAnsi="Times New Roman" w:cs="Times New Roman"/>
                <w:iCs/>
                <w:color w:val="000000" w:themeColor="text1"/>
                <w:sz w:val="24"/>
                <w:szCs w:val="24"/>
                <w:lang w:val="lt-LT"/>
              </w:rPr>
            </w:pPr>
            <w:r w:rsidRPr="00347CD4">
              <w:rPr>
                <w:rFonts w:ascii="Times New Roman" w:hAnsi="Times New Roman" w:cs="Times New Roman"/>
                <w:iCs/>
                <w:color w:val="000000" w:themeColor="text1"/>
                <w:sz w:val="24"/>
                <w:szCs w:val="24"/>
                <w:lang w:val="lt-LT"/>
              </w:rPr>
              <w:t>2027</w:t>
            </w:r>
          </w:p>
        </w:tc>
        <w:tc>
          <w:tcPr>
            <w:tcW w:w="1418" w:type="dxa"/>
          </w:tcPr>
          <w:p w14:paraId="52AE66C1" w14:textId="66AC7010" w:rsidR="00A16FE5" w:rsidRPr="00347CD4" w:rsidRDefault="00A16FE5" w:rsidP="0004717C">
            <w:pPr>
              <w:spacing w:after="160" w:line="259" w:lineRule="auto"/>
              <w:jc w:val="center"/>
              <w:rPr>
                <w:rFonts w:ascii="Times New Roman" w:hAnsi="Times New Roman" w:cs="Times New Roman"/>
                <w:iCs/>
                <w:color w:val="000000" w:themeColor="text1"/>
                <w:sz w:val="24"/>
                <w:szCs w:val="24"/>
                <w:lang w:val="lt-LT"/>
              </w:rPr>
            </w:pPr>
            <w:r w:rsidRPr="00347CD4">
              <w:rPr>
                <w:rFonts w:ascii="Times New Roman" w:hAnsi="Times New Roman" w:cs="Times New Roman"/>
                <w:iCs/>
                <w:color w:val="000000" w:themeColor="text1"/>
                <w:sz w:val="24"/>
                <w:szCs w:val="24"/>
                <w:lang w:val="lt-LT"/>
              </w:rPr>
              <w:t>2028</w:t>
            </w:r>
          </w:p>
        </w:tc>
      </w:tr>
      <w:tr w:rsidR="00A16FE5" w:rsidRPr="00347CD4" w14:paraId="283D66CE" w14:textId="77777777" w:rsidTr="00395796">
        <w:trPr>
          <w:trHeight w:val="724"/>
        </w:trPr>
        <w:tc>
          <w:tcPr>
            <w:tcW w:w="3402" w:type="dxa"/>
          </w:tcPr>
          <w:p w14:paraId="755ECC36" w14:textId="6F824F54" w:rsidR="00A16FE5" w:rsidRPr="00347CD4" w:rsidRDefault="00AB5C34" w:rsidP="00B22E8E">
            <w:pPr>
              <w:ind w:right="45"/>
              <w:textAlignment w:val="baseline"/>
              <w:rPr>
                <w:rFonts w:ascii="Times New Roman" w:hAnsi="Times New Roman" w:cs="Times New Roman"/>
                <w:color w:val="000000" w:themeColor="text1"/>
                <w:sz w:val="24"/>
                <w:szCs w:val="24"/>
                <w:lang w:val="lt-LT"/>
              </w:rPr>
            </w:pPr>
            <w:r w:rsidRPr="00347CD4">
              <w:rPr>
                <w:rFonts w:ascii="Times New Roman" w:hAnsi="Times New Roman" w:cs="Times New Roman"/>
                <w:color w:val="000000" w:themeColor="text1"/>
                <w:sz w:val="24"/>
                <w:szCs w:val="24"/>
                <w:lang w:val="lt-LT"/>
              </w:rPr>
              <w:t>APVA</w:t>
            </w:r>
            <w:r w:rsidRPr="00347CD4">
              <w:rPr>
                <w:rFonts w:ascii="Times New Roman" w:eastAsia="Times New Roman" w:hAnsi="Times New Roman" w:cs="Times New Roman"/>
                <w:color w:val="000000" w:themeColor="text1"/>
                <w:sz w:val="24"/>
                <w:szCs w:val="24"/>
                <w:lang w:val="lt-LT"/>
              </w:rPr>
              <w:t xml:space="preserve"> </w:t>
            </w:r>
            <w:r w:rsidR="00A16FE5" w:rsidRPr="00347CD4">
              <w:rPr>
                <w:rFonts w:ascii="Times New Roman" w:eastAsia="Times New Roman" w:hAnsi="Times New Roman" w:cs="Times New Roman"/>
                <w:color w:val="000000" w:themeColor="text1"/>
                <w:sz w:val="24"/>
                <w:szCs w:val="24"/>
                <w:lang w:val="lt-LT"/>
              </w:rPr>
              <w:t xml:space="preserve">metinio veiklos plano priemonių ir veiksmų dalis susieta su darnaus vystymosi tikslais, </w:t>
            </w:r>
            <w:r w:rsidR="00A16FE5" w:rsidRPr="00347CD4">
              <w:rPr>
                <w:rFonts w:ascii="Times New Roman" w:eastAsia="Times New Roman" w:hAnsi="Times New Roman" w:cs="Times New Roman"/>
                <w:color w:val="000000" w:themeColor="text1"/>
                <w:sz w:val="24"/>
                <w:szCs w:val="24"/>
                <w:lang w:val="lt-LT" w:eastAsia="lt-LT"/>
              </w:rPr>
              <w:t>proc.</w:t>
            </w:r>
          </w:p>
        </w:tc>
        <w:tc>
          <w:tcPr>
            <w:tcW w:w="1417" w:type="dxa"/>
            <w:vAlign w:val="center"/>
          </w:tcPr>
          <w:p w14:paraId="6A3E7D23" w14:textId="4932F880" w:rsidR="00A16FE5" w:rsidRPr="00347CD4" w:rsidRDefault="00A16FE5" w:rsidP="00B22E8E">
            <w:pPr>
              <w:jc w:val="center"/>
              <w:rPr>
                <w:rFonts w:ascii="Times New Roman" w:hAnsi="Times New Roman" w:cs="Times New Roman"/>
                <w:color w:val="000000" w:themeColor="text1"/>
                <w:sz w:val="24"/>
                <w:szCs w:val="24"/>
                <w:lang w:val="lt-LT"/>
              </w:rPr>
            </w:pPr>
            <w:r w:rsidRPr="00347CD4">
              <w:rPr>
                <w:rFonts w:ascii="Times New Roman" w:hAnsi="Times New Roman" w:cs="Times New Roman"/>
                <w:sz w:val="24"/>
                <w:szCs w:val="24"/>
                <w:lang w:val="lt-LT"/>
              </w:rPr>
              <w:t>80</w:t>
            </w:r>
          </w:p>
        </w:tc>
        <w:tc>
          <w:tcPr>
            <w:tcW w:w="1276" w:type="dxa"/>
            <w:vAlign w:val="center"/>
          </w:tcPr>
          <w:p w14:paraId="7A538EAA" w14:textId="152F0DD9" w:rsidR="00A16FE5" w:rsidRPr="00347CD4" w:rsidRDefault="00A16FE5" w:rsidP="00B22E8E">
            <w:pPr>
              <w:jc w:val="center"/>
              <w:rPr>
                <w:rFonts w:ascii="Times New Roman" w:hAnsi="Times New Roman" w:cs="Times New Roman"/>
                <w:color w:val="000000" w:themeColor="text1"/>
                <w:sz w:val="24"/>
                <w:szCs w:val="24"/>
                <w:lang w:val="lt-LT"/>
              </w:rPr>
            </w:pPr>
            <w:r w:rsidRPr="00347CD4">
              <w:rPr>
                <w:rFonts w:ascii="Times New Roman" w:hAnsi="Times New Roman" w:cs="Times New Roman"/>
                <w:sz w:val="24"/>
                <w:szCs w:val="24"/>
                <w:lang w:val="lt-LT"/>
              </w:rPr>
              <w:t>80</w:t>
            </w:r>
          </w:p>
        </w:tc>
        <w:tc>
          <w:tcPr>
            <w:tcW w:w="1417" w:type="dxa"/>
            <w:vAlign w:val="center"/>
          </w:tcPr>
          <w:p w14:paraId="7294FF9F" w14:textId="76EDA064" w:rsidR="00A16FE5" w:rsidRPr="00347CD4" w:rsidRDefault="00A16FE5" w:rsidP="00B22E8E">
            <w:pPr>
              <w:jc w:val="center"/>
              <w:rPr>
                <w:rFonts w:ascii="Times New Roman" w:hAnsi="Times New Roman" w:cs="Times New Roman"/>
                <w:color w:val="000000" w:themeColor="text1"/>
                <w:sz w:val="24"/>
                <w:szCs w:val="24"/>
                <w:lang w:val="lt-LT"/>
              </w:rPr>
            </w:pPr>
            <w:r w:rsidRPr="00347CD4">
              <w:rPr>
                <w:rFonts w:ascii="Times New Roman" w:hAnsi="Times New Roman" w:cs="Times New Roman"/>
                <w:sz w:val="24"/>
                <w:szCs w:val="24"/>
                <w:lang w:val="lt-LT"/>
              </w:rPr>
              <w:t>80</w:t>
            </w:r>
          </w:p>
        </w:tc>
        <w:tc>
          <w:tcPr>
            <w:tcW w:w="1418" w:type="dxa"/>
            <w:vAlign w:val="center"/>
          </w:tcPr>
          <w:p w14:paraId="591F7E4E" w14:textId="1313BAB0" w:rsidR="00A16FE5" w:rsidRPr="00347CD4" w:rsidRDefault="00A16FE5" w:rsidP="00B22E8E">
            <w:pPr>
              <w:jc w:val="center"/>
              <w:rPr>
                <w:rFonts w:ascii="Times New Roman" w:hAnsi="Times New Roman" w:cs="Times New Roman"/>
                <w:color w:val="000000" w:themeColor="text1"/>
                <w:sz w:val="24"/>
                <w:szCs w:val="24"/>
                <w:lang w:val="lt-LT"/>
              </w:rPr>
            </w:pPr>
            <w:r w:rsidRPr="00347CD4">
              <w:rPr>
                <w:rFonts w:ascii="Times New Roman" w:hAnsi="Times New Roman" w:cs="Times New Roman"/>
                <w:sz w:val="24"/>
                <w:szCs w:val="24"/>
                <w:lang w:val="lt-LT"/>
              </w:rPr>
              <w:t>80</w:t>
            </w:r>
          </w:p>
        </w:tc>
      </w:tr>
    </w:tbl>
    <w:p w14:paraId="569DB8F6" w14:textId="77777777" w:rsidR="00271510" w:rsidRPr="00347CD4" w:rsidRDefault="00271510" w:rsidP="00271510">
      <w:pPr>
        <w:pStyle w:val="xmsonormal"/>
        <w:rPr>
          <w:rFonts w:ascii="Times New Roman" w:hAnsi="Times New Roman" w:cs="Times New Roman"/>
          <w:sz w:val="24"/>
          <w:szCs w:val="24"/>
        </w:rPr>
      </w:pPr>
    </w:p>
    <w:tbl>
      <w:tblPr>
        <w:tblStyle w:val="TableGrid"/>
        <w:tblW w:w="8930" w:type="dxa"/>
        <w:tblInd w:w="421" w:type="dxa"/>
        <w:tblLook w:val="04A0" w:firstRow="1" w:lastRow="0" w:firstColumn="1" w:lastColumn="0" w:noHBand="0" w:noVBand="1"/>
      </w:tblPr>
      <w:tblGrid>
        <w:gridCol w:w="3402"/>
        <w:gridCol w:w="1417"/>
        <w:gridCol w:w="1276"/>
        <w:gridCol w:w="1417"/>
        <w:gridCol w:w="1418"/>
      </w:tblGrid>
      <w:tr w:rsidR="00271510" w:rsidRPr="00274A08" w14:paraId="7D5CEF10" w14:textId="77777777" w:rsidTr="1EAED52B">
        <w:trPr>
          <w:trHeight w:val="300"/>
        </w:trPr>
        <w:tc>
          <w:tcPr>
            <w:tcW w:w="8930" w:type="dxa"/>
            <w:gridSpan w:val="5"/>
          </w:tcPr>
          <w:p w14:paraId="1B2091B8" w14:textId="77777777" w:rsidR="00271510" w:rsidRPr="00347CD4" w:rsidRDefault="00271510" w:rsidP="25775FA7">
            <w:pPr>
              <w:jc w:val="both"/>
              <w:rPr>
                <w:rFonts w:ascii="Times New Roman" w:hAnsi="Times New Roman" w:cs="Times New Roman"/>
                <w:i/>
                <w:iCs/>
                <w:color w:val="000000" w:themeColor="text1"/>
                <w:sz w:val="24"/>
                <w:szCs w:val="24"/>
                <w:u w:val="single"/>
                <w:lang w:val="lt-LT"/>
              </w:rPr>
            </w:pPr>
            <w:r w:rsidRPr="00347CD4">
              <w:rPr>
                <w:rFonts w:ascii="Times New Roman" w:hAnsi="Times New Roman" w:cs="Times New Roman"/>
                <w:i/>
                <w:iCs/>
                <w:color w:val="000000" w:themeColor="text1"/>
                <w:sz w:val="24"/>
                <w:szCs w:val="24"/>
                <w:u w:val="single"/>
                <w:lang w:val="lt-LT"/>
              </w:rPr>
              <w:t>Aplinkosauga</w:t>
            </w:r>
          </w:p>
          <w:p w14:paraId="793EE826" w14:textId="62460762" w:rsidR="00271510" w:rsidRPr="00347CD4" w:rsidRDefault="00271510" w:rsidP="008A655C">
            <w:pPr>
              <w:tabs>
                <w:tab w:val="left" w:pos="1134"/>
              </w:tabs>
              <w:suppressAutoHyphens/>
              <w:ind w:right="49"/>
              <w:jc w:val="both"/>
              <w:rPr>
                <w:rFonts w:ascii="Times New Roman" w:hAnsi="Times New Roman" w:cs="Times New Roman"/>
                <w:color w:val="000000" w:themeColor="text1"/>
                <w:sz w:val="24"/>
                <w:szCs w:val="24"/>
                <w:lang w:val="lt-LT"/>
              </w:rPr>
            </w:pPr>
            <w:r w:rsidRPr="00347CD4">
              <w:rPr>
                <w:rFonts w:ascii="Times New Roman" w:hAnsi="Times New Roman" w:cs="Times New Roman"/>
                <w:color w:val="000000" w:themeColor="text1"/>
                <w:sz w:val="24"/>
                <w:szCs w:val="24"/>
                <w:lang w:val="lt-LT"/>
              </w:rPr>
              <w:t xml:space="preserve">Mažinti </w:t>
            </w:r>
            <w:r w:rsidR="00AB5C34" w:rsidRPr="00347CD4">
              <w:rPr>
                <w:rFonts w:ascii="Times New Roman" w:hAnsi="Times New Roman" w:cs="Times New Roman"/>
                <w:color w:val="000000" w:themeColor="text1"/>
                <w:sz w:val="24"/>
                <w:szCs w:val="24"/>
                <w:lang w:val="lt-LT"/>
              </w:rPr>
              <w:t xml:space="preserve">APVA </w:t>
            </w:r>
            <w:r w:rsidRPr="00347CD4">
              <w:rPr>
                <w:rFonts w:ascii="Times New Roman" w:hAnsi="Times New Roman" w:cs="Times New Roman"/>
                <w:color w:val="000000" w:themeColor="text1"/>
                <w:sz w:val="24"/>
                <w:szCs w:val="24"/>
                <w:lang w:val="lt-LT"/>
              </w:rPr>
              <w:t>poveikį klimatui ir aplinkai, siekiant efektyvaus išteklių naudojimo visose įstaigos veiklos srityse.</w:t>
            </w:r>
          </w:p>
        </w:tc>
      </w:tr>
      <w:tr w:rsidR="00A16FE5" w:rsidRPr="00347CD4" w14:paraId="21E56919" w14:textId="77777777" w:rsidTr="1EAED52B">
        <w:trPr>
          <w:trHeight w:val="300"/>
        </w:trPr>
        <w:tc>
          <w:tcPr>
            <w:tcW w:w="3402" w:type="dxa"/>
          </w:tcPr>
          <w:p w14:paraId="714C435A" w14:textId="77777777" w:rsidR="00A16FE5" w:rsidRPr="00347CD4" w:rsidRDefault="00A16FE5" w:rsidP="00B22E8E">
            <w:pPr>
              <w:spacing w:after="160" w:line="259" w:lineRule="auto"/>
              <w:rPr>
                <w:rFonts w:ascii="Times New Roman" w:hAnsi="Times New Roman" w:cs="Times New Roman"/>
                <w:color w:val="000000" w:themeColor="text1"/>
                <w:sz w:val="24"/>
                <w:szCs w:val="24"/>
                <w:lang w:val="lt-LT"/>
              </w:rPr>
            </w:pPr>
            <w:r w:rsidRPr="00347CD4">
              <w:rPr>
                <w:rFonts w:ascii="Times New Roman" w:hAnsi="Times New Roman" w:cs="Times New Roman"/>
                <w:color w:val="000000" w:themeColor="text1"/>
                <w:sz w:val="24"/>
                <w:szCs w:val="24"/>
                <w:lang w:val="lt-LT"/>
              </w:rPr>
              <w:t>Rodiklis (-</w:t>
            </w:r>
            <w:proofErr w:type="spellStart"/>
            <w:r w:rsidRPr="00347CD4">
              <w:rPr>
                <w:rFonts w:ascii="Times New Roman" w:hAnsi="Times New Roman" w:cs="Times New Roman"/>
                <w:color w:val="000000" w:themeColor="text1"/>
                <w:sz w:val="24"/>
                <w:szCs w:val="24"/>
                <w:lang w:val="lt-LT"/>
              </w:rPr>
              <w:t>iai</w:t>
            </w:r>
            <w:proofErr w:type="spellEnd"/>
            <w:r w:rsidRPr="00347CD4">
              <w:rPr>
                <w:rFonts w:ascii="Times New Roman" w:hAnsi="Times New Roman" w:cs="Times New Roman"/>
                <w:color w:val="000000" w:themeColor="text1"/>
                <w:sz w:val="24"/>
                <w:szCs w:val="24"/>
                <w:lang w:val="lt-LT"/>
              </w:rPr>
              <w:t>)</w:t>
            </w:r>
          </w:p>
        </w:tc>
        <w:tc>
          <w:tcPr>
            <w:tcW w:w="1417" w:type="dxa"/>
          </w:tcPr>
          <w:p w14:paraId="20B939E0" w14:textId="77777777" w:rsidR="00A16FE5" w:rsidRPr="00347CD4" w:rsidRDefault="00A16FE5" w:rsidP="0004717C">
            <w:pPr>
              <w:spacing w:after="160" w:line="259" w:lineRule="auto"/>
              <w:jc w:val="center"/>
              <w:rPr>
                <w:rFonts w:ascii="Times New Roman" w:hAnsi="Times New Roman" w:cs="Times New Roman"/>
                <w:iCs/>
                <w:color w:val="000000" w:themeColor="text1"/>
                <w:sz w:val="24"/>
                <w:szCs w:val="24"/>
                <w:lang w:val="lt-LT"/>
              </w:rPr>
            </w:pPr>
            <w:r w:rsidRPr="00347CD4">
              <w:rPr>
                <w:rFonts w:ascii="Times New Roman" w:hAnsi="Times New Roman" w:cs="Times New Roman"/>
                <w:iCs/>
                <w:color w:val="000000" w:themeColor="text1"/>
                <w:sz w:val="24"/>
                <w:szCs w:val="24"/>
                <w:lang w:val="lt-LT"/>
              </w:rPr>
              <w:t>2025</w:t>
            </w:r>
          </w:p>
        </w:tc>
        <w:tc>
          <w:tcPr>
            <w:tcW w:w="1276" w:type="dxa"/>
          </w:tcPr>
          <w:p w14:paraId="7CEDFE6B" w14:textId="77777777" w:rsidR="00A16FE5" w:rsidRPr="00347CD4" w:rsidRDefault="00A16FE5" w:rsidP="0004717C">
            <w:pPr>
              <w:spacing w:after="160" w:line="259" w:lineRule="auto"/>
              <w:jc w:val="center"/>
              <w:rPr>
                <w:rFonts w:ascii="Times New Roman" w:hAnsi="Times New Roman" w:cs="Times New Roman"/>
                <w:iCs/>
                <w:color w:val="000000" w:themeColor="text1"/>
                <w:sz w:val="24"/>
                <w:szCs w:val="24"/>
                <w:lang w:val="lt-LT"/>
              </w:rPr>
            </w:pPr>
            <w:r w:rsidRPr="00347CD4">
              <w:rPr>
                <w:rFonts w:ascii="Times New Roman" w:hAnsi="Times New Roman" w:cs="Times New Roman"/>
                <w:iCs/>
                <w:color w:val="000000" w:themeColor="text1"/>
                <w:sz w:val="24"/>
                <w:szCs w:val="24"/>
                <w:lang w:val="lt-LT"/>
              </w:rPr>
              <w:t>2026</w:t>
            </w:r>
          </w:p>
        </w:tc>
        <w:tc>
          <w:tcPr>
            <w:tcW w:w="1417" w:type="dxa"/>
          </w:tcPr>
          <w:p w14:paraId="514649FA" w14:textId="77777777" w:rsidR="00A16FE5" w:rsidRPr="00347CD4" w:rsidRDefault="00A16FE5" w:rsidP="0004717C">
            <w:pPr>
              <w:spacing w:after="160" w:line="259" w:lineRule="auto"/>
              <w:jc w:val="center"/>
              <w:rPr>
                <w:rFonts w:ascii="Times New Roman" w:hAnsi="Times New Roman" w:cs="Times New Roman"/>
                <w:iCs/>
                <w:color w:val="000000" w:themeColor="text1"/>
                <w:sz w:val="24"/>
                <w:szCs w:val="24"/>
                <w:lang w:val="lt-LT"/>
              </w:rPr>
            </w:pPr>
            <w:r w:rsidRPr="00347CD4">
              <w:rPr>
                <w:rFonts w:ascii="Times New Roman" w:hAnsi="Times New Roman" w:cs="Times New Roman"/>
                <w:iCs/>
                <w:color w:val="000000" w:themeColor="text1"/>
                <w:sz w:val="24"/>
                <w:szCs w:val="24"/>
                <w:lang w:val="lt-LT"/>
              </w:rPr>
              <w:t>2027</w:t>
            </w:r>
          </w:p>
        </w:tc>
        <w:tc>
          <w:tcPr>
            <w:tcW w:w="1418" w:type="dxa"/>
          </w:tcPr>
          <w:p w14:paraId="1090E672" w14:textId="77777777" w:rsidR="00A16FE5" w:rsidRPr="00347CD4" w:rsidRDefault="00A16FE5" w:rsidP="0004717C">
            <w:pPr>
              <w:spacing w:after="160" w:line="259" w:lineRule="auto"/>
              <w:jc w:val="center"/>
              <w:rPr>
                <w:rFonts w:ascii="Times New Roman" w:hAnsi="Times New Roman" w:cs="Times New Roman"/>
                <w:iCs/>
                <w:color w:val="000000" w:themeColor="text1"/>
                <w:sz w:val="24"/>
                <w:szCs w:val="24"/>
                <w:lang w:val="lt-LT"/>
              </w:rPr>
            </w:pPr>
            <w:r w:rsidRPr="00347CD4">
              <w:rPr>
                <w:rFonts w:ascii="Times New Roman" w:hAnsi="Times New Roman" w:cs="Times New Roman"/>
                <w:iCs/>
                <w:color w:val="000000" w:themeColor="text1"/>
                <w:sz w:val="24"/>
                <w:szCs w:val="24"/>
                <w:lang w:val="lt-LT"/>
              </w:rPr>
              <w:t>2028</w:t>
            </w:r>
          </w:p>
        </w:tc>
      </w:tr>
      <w:tr w:rsidR="00A16FE5" w:rsidRPr="00347CD4" w14:paraId="5147A59B" w14:textId="77777777" w:rsidTr="1EAED52B">
        <w:trPr>
          <w:trHeight w:val="724"/>
        </w:trPr>
        <w:tc>
          <w:tcPr>
            <w:tcW w:w="3402" w:type="dxa"/>
          </w:tcPr>
          <w:p w14:paraId="071B5E4F" w14:textId="4A12A97A" w:rsidR="00A16FE5" w:rsidRPr="00347CD4" w:rsidDel="003D0E4B" w:rsidRDefault="00AB5C34" w:rsidP="00C038F0">
            <w:pPr>
              <w:ind w:right="45"/>
              <w:textAlignment w:val="baseline"/>
              <w:rPr>
                <w:rFonts w:ascii="Times New Roman" w:eastAsia="Times New Roman" w:hAnsi="Times New Roman" w:cs="Times New Roman"/>
                <w:color w:val="000000" w:themeColor="text1"/>
                <w:sz w:val="24"/>
                <w:szCs w:val="24"/>
                <w:lang w:val="lt-LT"/>
              </w:rPr>
            </w:pPr>
            <w:r w:rsidRPr="00347CD4">
              <w:rPr>
                <w:rFonts w:ascii="Times New Roman" w:hAnsi="Times New Roman" w:cs="Times New Roman"/>
                <w:color w:val="000000" w:themeColor="text1"/>
                <w:sz w:val="24"/>
                <w:szCs w:val="24"/>
                <w:lang w:val="lt-LT"/>
              </w:rPr>
              <w:t>APVA</w:t>
            </w:r>
            <w:r w:rsidRPr="00347CD4">
              <w:rPr>
                <w:rFonts w:ascii="Times New Roman" w:eastAsia="Times New Roman" w:hAnsi="Times New Roman" w:cs="Times New Roman"/>
                <w:color w:val="000000" w:themeColor="text1"/>
                <w:sz w:val="24"/>
                <w:szCs w:val="24"/>
                <w:lang w:val="lt-LT"/>
              </w:rPr>
              <w:t xml:space="preserve"> </w:t>
            </w:r>
            <w:r w:rsidR="3C81BF91" w:rsidRPr="00347CD4">
              <w:rPr>
                <w:rFonts w:ascii="Times New Roman" w:eastAsia="Times New Roman" w:hAnsi="Times New Roman" w:cs="Times New Roman"/>
                <w:color w:val="000000" w:themeColor="text1"/>
                <w:sz w:val="24"/>
                <w:szCs w:val="24"/>
                <w:lang w:val="lt-LT"/>
              </w:rPr>
              <w:t>ŠESD emisijų sumažėjimas</w:t>
            </w:r>
            <w:r w:rsidR="0DFEF458" w:rsidRPr="00347CD4">
              <w:rPr>
                <w:rFonts w:ascii="Times New Roman" w:eastAsia="Times New Roman" w:hAnsi="Times New Roman" w:cs="Times New Roman"/>
                <w:color w:val="000000" w:themeColor="text1"/>
                <w:sz w:val="24"/>
                <w:szCs w:val="24"/>
                <w:lang w:val="lt-LT"/>
              </w:rPr>
              <w:t xml:space="preserve"> proc.</w:t>
            </w:r>
          </w:p>
        </w:tc>
        <w:tc>
          <w:tcPr>
            <w:tcW w:w="1417" w:type="dxa"/>
            <w:tcBorders>
              <w:top w:val="nil"/>
              <w:left w:val="single" w:sz="8" w:space="0" w:color="auto"/>
              <w:bottom w:val="single" w:sz="8" w:space="0" w:color="auto"/>
              <w:right w:val="single" w:sz="8" w:space="0" w:color="auto"/>
            </w:tcBorders>
            <w:vAlign w:val="center"/>
          </w:tcPr>
          <w:p w14:paraId="04C0C47A" w14:textId="01594108" w:rsidR="00A16FE5" w:rsidRPr="00347CD4" w:rsidDel="003D0E4B" w:rsidRDefault="1D418BD6" w:rsidP="541A547F">
            <w:pPr>
              <w:jc w:val="center"/>
              <w:rPr>
                <w:rFonts w:ascii="Times New Roman" w:eastAsia="Aptos" w:hAnsi="Times New Roman" w:cs="Times New Roman"/>
                <w:color w:val="000000" w:themeColor="text1"/>
                <w:sz w:val="24"/>
                <w:szCs w:val="24"/>
                <w:lang w:val="lt-LT"/>
              </w:rPr>
            </w:pPr>
            <w:r w:rsidRPr="00347CD4">
              <w:rPr>
                <w:rFonts w:ascii="Times New Roman" w:eastAsia="Aptos" w:hAnsi="Times New Roman" w:cs="Times New Roman"/>
                <w:color w:val="000000" w:themeColor="text1"/>
                <w:sz w:val="24"/>
                <w:szCs w:val="24"/>
                <w:lang w:val="lt-LT"/>
              </w:rPr>
              <w:t>5,86</w:t>
            </w:r>
          </w:p>
        </w:tc>
        <w:tc>
          <w:tcPr>
            <w:tcW w:w="1276" w:type="dxa"/>
            <w:tcBorders>
              <w:top w:val="nil"/>
              <w:left w:val="nil"/>
              <w:bottom w:val="single" w:sz="8" w:space="0" w:color="auto"/>
              <w:right w:val="single" w:sz="8" w:space="0" w:color="auto"/>
            </w:tcBorders>
            <w:vAlign w:val="center"/>
          </w:tcPr>
          <w:p w14:paraId="723E33EA" w14:textId="799C71E5" w:rsidR="00A16FE5" w:rsidRPr="00347CD4" w:rsidDel="003D0E4B" w:rsidRDefault="5430B99B" w:rsidP="0004717C">
            <w:pPr>
              <w:jc w:val="center"/>
              <w:rPr>
                <w:rFonts w:ascii="Times New Roman" w:eastAsia="Aptos" w:hAnsi="Times New Roman" w:cs="Times New Roman"/>
                <w:color w:val="000000" w:themeColor="text1"/>
                <w:sz w:val="24"/>
                <w:szCs w:val="24"/>
                <w:lang w:val="lt-LT"/>
              </w:rPr>
            </w:pPr>
            <w:r w:rsidRPr="00347CD4">
              <w:rPr>
                <w:rFonts w:ascii="Times New Roman" w:eastAsia="Aptos" w:hAnsi="Times New Roman" w:cs="Times New Roman"/>
                <w:color w:val="000000" w:themeColor="text1"/>
                <w:sz w:val="24"/>
                <w:szCs w:val="24"/>
                <w:lang w:val="lt-LT"/>
              </w:rPr>
              <w:t>3,32</w:t>
            </w:r>
          </w:p>
        </w:tc>
        <w:tc>
          <w:tcPr>
            <w:tcW w:w="1417" w:type="dxa"/>
            <w:tcBorders>
              <w:top w:val="nil"/>
              <w:left w:val="nil"/>
              <w:bottom w:val="single" w:sz="8" w:space="0" w:color="auto"/>
              <w:right w:val="single" w:sz="8" w:space="0" w:color="auto"/>
            </w:tcBorders>
            <w:vAlign w:val="center"/>
          </w:tcPr>
          <w:p w14:paraId="575A8FAB" w14:textId="42A1B7F6" w:rsidR="00A16FE5" w:rsidRPr="00347CD4" w:rsidDel="003D0E4B" w:rsidRDefault="4639F89D" w:rsidP="0004717C">
            <w:pPr>
              <w:jc w:val="center"/>
              <w:rPr>
                <w:rFonts w:ascii="Times New Roman" w:eastAsia="Aptos" w:hAnsi="Times New Roman" w:cs="Times New Roman"/>
                <w:color w:val="000000" w:themeColor="text1"/>
                <w:sz w:val="24"/>
                <w:szCs w:val="24"/>
                <w:lang w:val="lt-LT"/>
              </w:rPr>
            </w:pPr>
            <w:r w:rsidRPr="00347CD4">
              <w:rPr>
                <w:rFonts w:ascii="Times New Roman" w:eastAsia="Aptos" w:hAnsi="Times New Roman" w:cs="Times New Roman"/>
                <w:color w:val="000000" w:themeColor="text1"/>
                <w:sz w:val="24"/>
                <w:szCs w:val="24"/>
                <w:lang w:val="lt-LT"/>
              </w:rPr>
              <w:t>3,90</w:t>
            </w:r>
          </w:p>
        </w:tc>
        <w:tc>
          <w:tcPr>
            <w:tcW w:w="1418" w:type="dxa"/>
            <w:tcBorders>
              <w:top w:val="nil"/>
              <w:left w:val="nil"/>
              <w:bottom w:val="single" w:sz="8" w:space="0" w:color="auto"/>
              <w:right w:val="single" w:sz="8" w:space="0" w:color="auto"/>
            </w:tcBorders>
            <w:vAlign w:val="center"/>
          </w:tcPr>
          <w:p w14:paraId="4846701B" w14:textId="28E10584" w:rsidR="00A16FE5" w:rsidRPr="00347CD4" w:rsidDel="003D0E4B" w:rsidRDefault="4DD26F2B" w:rsidP="0004717C">
            <w:pPr>
              <w:jc w:val="center"/>
              <w:rPr>
                <w:rFonts w:ascii="Times New Roman" w:eastAsia="Aptos" w:hAnsi="Times New Roman" w:cs="Times New Roman"/>
                <w:color w:val="000000" w:themeColor="text1"/>
                <w:sz w:val="24"/>
                <w:szCs w:val="24"/>
                <w:lang w:val="lt-LT"/>
              </w:rPr>
            </w:pPr>
            <w:r w:rsidRPr="00347CD4">
              <w:rPr>
                <w:rFonts w:ascii="Times New Roman" w:eastAsia="Aptos" w:hAnsi="Times New Roman" w:cs="Times New Roman"/>
                <w:color w:val="000000" w:themeColor="text1"/>
                <w:sz w:val="24"/>
                <w:szCs w:val="24"/>
                <w:lang w:val="lt-LT"/>
              </w:rPr>
              <w:t>3,50</w:t>
            </w:r>
          </w:p>
        </w:tc>
      </w:tr>
      <w:tr w:rsidR="541A547F" w:rsidRPr="00274A08" w14:paraId="3656766D" w14:textId="77777777" w:rsidTr="1EAED52B">
        <w:trPr>
          <w:trHeight w:val="300"/>
        </w:trPr>
        <w:tc>
          <w:tcPr>
            <w:tcW w:w="3402" w:type="dxa"/>
          </w:tcPr>
          <w:p w14:paraId="52585491" w14:textId="70D11FED" w:rsidR="4AFC0A55" w:rsidRPr="00347CD4" w:rsidRDefault="19C97218" w:rsidP="66AC4188">
            <w:pPr>
              <w:rPr>
                <w:rFonts w:ascii="Times New Roman" w:eastAsia="Times New Roman" w:hAnsi="Times New Roman" w:cs="Times New Roman"/>
                <w:sz w:val="24"/>
                <w:szCs w:val="24"/>
                <w:lang w:val="lt-LT"/>
              </w:rPr>
            </w:pPr>
            <w:r w:rsidRPr="66AC4188">
              <w:rPr>
                <w:rStyle w:val="normaltextrun"/>
                <w:rFonts w:ascii="Times New Roman" w:eastAsia="Times New Roman" w:hAnsi="Times New Roman" w:cs="Times New Roman"/>
                <w:color w:val="000000" w:themeColor="text1"/>
                <w:sz w:val="24"/>
                <w:szCs w:val="24"/>
                <w:lang w:val="lt-LT"/>
              </w:rPr>
              <w:t>Atliekama įstaigos klimato neutralumo plano vykdymo stebėsena   </w:t>
            </w:r>
          </w:p>
        </w:tc>
        <w:tc>
          <w:tcPr>
            <w:tcW w:w="1417" w:type="dxa"/>
            <w:tcBorders>
              <w:top w:val="nil"/>
              <w:left w:val="single" w:sz="8" w:space="0" w:color="auto"/>
              <w:bottom w:val="single" w:sz="8" w:space="0" w:color="auto"/>
              <w:right w:val="single" w:sz="8" w:space="0" w:color="auto"/>
            </w:tcBorders>
            <w:vAlign w:val="center"/>
          </w:tcPr>
          <w:p w14:paraId="66B8E2F9" w14:textId="6FC7E937" w:rsidR="4AFC0A55" w:rsidRPr="00347CD4" w:rsidRDefault="19C97218" w:rsidP="66AC4188">
            <w:pPr>
              <w:jc w:val="center"/>
            </w:pPr>
            <w:r w:rsidRPr="66AC4188">
              <w:rPr>
                <w:rFonts w:ascii="Times New Roman" w:hAnsi="Times New Roman" w:cs="Times New Roman"/>
                <w:color w:val="000000" w:themeColor="text1"/>
                <w:sz w:val="24"/>
                <w:szCs w:val="24"/>
                <w:lang w:val="lt-LT"/>
              </w:rPr>
              <w:t>-</w:t>
            </w:r>
          </w:p>
        </w:tc>
        <w:tc>
          <w:tcPr>
            <w:tcW w:w="1276" w:type="dxa"/>
            <w:tcBorders>
              <w:top w:val="nil"/>
              <w:left w:val="nil"/>
              <w:bottom w:val="single" w:sz="8" w:space="0" w:color="auto"/>
              <w:right w:val="single" w:sz="8" w:space="0" w:color="auto"/>
            </w:tcBorders>
            <w:vAlign w:val="center"/>
          </w:tcPr>
          <w:p w14:paraId="621407D2" w14:textId="7B3CFE4C" w:rsidR="4AFC0A55" w:rsidRPr="00347CD4" w:rsidRDefault="19C97218" w:rsidP="66AC4188">
            <w:pPr>
              <w:spacing w:before="220" w:after="220"/>
              <w:jc w:val="center"/>
              <w:rPr>
                <w:rFonts w:ascii="Times New Roman" w:eastAsia="Times New Roman" w:hAnsi="Times New Roman" w:cs="Times New Roman"/>
                <w:color w:val="000000" w:themeColor="text1"/>
                <w:sz w:val="24"/>
                <w:szCs w:val="24"/>
                <w:lang w:val="lt"/>
              </w:rPr>
            </w:pPr>
            <w:r w:rsidRPr="1EAED52B">
              <w:rPr>
                <w:rFonts w:ascii="Times New Roman" w:eastAsia="Times New Roman" w:hAnsi="Times New Roman" w:cs="Times New Roman"/>
                <w:color w:val="000000" w:themeColor="text1"/>
                <w:sz w:val="24"/>
                <w:szCs w:val="24"/>
                <w:lang w:val="lt"/>
              </w:rPr>
              <w:t>Parengta ir paviešinta plano vykdymo  ataskaita</w:t>
            </w:r>
          </w:p>
          <w:p w14:paraId="0586485E" w14:textId="0496DC34" w:rsidR="4AFC0A55" w:rsidRPr="00347CD4" w:rsidRDefault="4AFC0A55" w:rsidP="541A547F">
            <w:pPr>
              <w:jc w:val="center"/>
              <w:rPr>
                <w:rFonts w:ascii="Times New Roman" w:hAnsi="Times New Roman" w:cs="Times New Roman"/>
                <w:color w:val="000000" w:themeColor="text1"/>
                <w:sz w:val="24"/>
                <w:szCs w:val="24"/>
                <w:lang w:val="lt-LT"/>
              </w:rPr>
            </w:pPr>
          </w:p>
        </w:tc>
        <w:tc>
          <w:tcPr>
            <w:tcW w:w="1417" w:type="dxa"/>
            <w:tcBorders>
              <w:top w:val="nil"/>
              <w:left w:val="nil"/>
              <w:bottom w:val="single" w:sz="8" w:space="0" w:color="auto"/>
              <w:right w:val="single" w:sz="8" w:space="0" w:color="auto"/>
            </w:tcBorders>
            <w:vAlign w:val="center"/>
          </w:tcPr>
          <w:p w14:paraId="74E2DC02" w14:textId="444463CF" w:rsidR="4AFC0A55" w:rsidRPr="00347CD4" w:rsidRDefault="19C97218" w:rsidP="66AC4188">
            <w:pPr>
              <w:jc w:val="center"/>
            </w:pPr>
            <w:r w:rsidRPr="66AC4188">
              <w:rPr>
                <w:rFonts w:ascii="Times New Roman" w:hAnsi="Times New Roman" w:cs="Times New Roman"/>
                <w:color w:val="000000" w:themeColor="text1"/>
                <w:sz w:val="24"/>
                <w:szCs w:val="24"/>
                <w:lang w:val="lt-LT"/>
              </w:rPr>
              <w:t>-</w:t>
            </w:r>
          </w:p>
        </w:tc>
        <w:tc>
          <w:tcPr>
            <w:tcW w:w="1418" w:type="dxa"/>
            <w:tcBorders>
              <w:top w:val="nil"/>
              <w:left w:val="nil"/>
              <w:bottom w:val="single" w:sz="8" w:space="0" w:color="auto"/>
              <w:right w:val="single" w:sz="8" w:space="0" w:color="auto"/>
            </w:tcBorders>
            <w:vAlign w:val="center"/>
          </w:tcPr>
          <w:p w14:paraId="7F11E1A1" w14:textId="0F9F04A8" w:rsidR="4AFC0A55" w:rsidRPr="00347CD4" w:rsidRDefault="19C97218" w:rsidP="66AC4188">
            <w:pPr>
              <w:spacing w:before="220" w:after="220"/>
              <w:jc w:val="center"/>
              <w:rPr>
                <w:rFonts w:ascii="Times New Roman" w:eastAsia="Times New Roman" w:hAnsi="Times New Roman" w:cs="Times New Roman"/>
                <w:color w:val="000000" w:themeColor="text1"/>
                <w:sz w:val="24"/>
                <w:szCs w:val="24"/>
                <w:lang w:val="lt"/>
              </w:rPr>
            </w:pPr>
            <w:r w:rsidRPr="1EAED52B">
              <w:rPr>
                <w:rFonts w:ascii="Times New Roman" w:eastAsia="Times New Roman" w:hAnsi="Times New Roman" w:cs="Times New Roman"/>
                <w:color w:val="000000" w:themeColor="text1"/>
                <w:sz w:val="24"/>
                <w:szCs w:val="24"/>
                <w:lang w:val="lt"/>
              </w:rPr>
              <w:t>Parengta ir paviešinta plano vykdymo  ataskaita</w:t>
            </w:r>
          </w:p>
          <w:p w14:paraId="0343BE34" w14:textId="7E879840" w:rsidR="4AFC0A55" w:rsidRPr="00347CD4" w:rsidRDefault="4AFC0A55" w:rsidP="541A547F">
            <w:pPr>
              <w:jc w:val="center"/>
              <w:rPr>
                <w:rFonts w:ascii="Times New Roman" w:hAnsi="Times New Roman" w:cs="Times New Roman"/>
                <w:color w:val="000000" w:themeColor="text1"/>
                <w:sz w:val="24"/>
                <w:szCs w:val="24"/>
                <w:lang w:val="lt-LT"/>
              </w:rPr>
            </w:pPr>
          </w:p>
        </w:tc>
      </w:tr>
    </w:tbl>
    <w:p w14:paraId="0C19D804" w14:textId="77777777" w:rsidR="00271510" w:rsidRPr="00347CD4" w:rsidRDefault="00271510" w:rsidP="00271510">
      <w:pPr>
        <w:pStyle w:val="xmsonormal"/>
        <w:rPr>
          <w:rFonts w:ascii="Times New Roman" w:hAnsi="Times New Roman" w:cs="Times New Roman"/>
          <w:sz w:val="24"/>
          <w:szCs w:val="24"/>
        </w:rPr>
      </w:pPr>
    </w:p>
    <w:tbl>
      <w:tblPr>
        <w:tblStyle w:val="TableGrid"/>
        <w:tblW w:w="8930" w:type="dxa"/>
        <w:tblInd w:w="421" w:type="dxa"/>
        <w:tblLook w:val="04A0" w:firstRow="1" w:lastRow="0" w:firstColumn="1" w:lastColumn="0" w:noHBand="0" w:noVBand="1"/>
      </w:tblPr>
      <w:tblGrid>
        <w:gridCol w:w="3402"/>
        <w:gridCol w:w="1417"/>
        <w:gridCol w:w="1276"/>
        <w:gridCol w:w="1417"/>
        <w:gridCol w:w="1418"/>
      </w:tblGrid>
      <w:tr w:rsidR="00271510" w:rsidRPr="00274A08" w14:paraId="0EB1D657" w14:textId="77777777" w:rsidTr="5ACDE3EA">
        <w:tc>
          <w:tcPr>
            <w:tcW w:w="8930" w:type="dxa"/>
            <w:gridSpan w:val="5"/>
          </w:tcPr>
          <w:p w14:paraId="22F06894" w14:textId="77777777" w:rsidR="00271510" w:rsidRPr="00347CD4" w:rsidRDefault="776B4821" w:rsidP="4DA761EA">
            <w:pPr>
              <w:ind w:left="-20" w:right="45"/>
              <w:rPr>
                <w:rFonts w:ascii="Times New Roman" w:eastAsia="Times New Roman" w:hAnsi="Times New Roman" w:cs="Times New Roman"/>
                <w:i/>
                <w:iCs/>
                <w:color w:val="000000" w:themeColor="text1"/>
                <w:sz w:val="24"/>
                <w:szCs w:val="24"/>
                <w:u w:val="single"/>
                <w:lang w:val="lt-LT"/>
              </w:rPr>
            </w:pPr>
            <w:r w:rsidRPr="00347CD4">
              <w:rPr>
                <w:rFonts w:ascii="Times New Roman" w:eastAsia="Times New Roman" w:hAnsi="Times New Roman" w:cs="Times New Roman"/>
                <w:i/>
                <w:iCs/>
                <w:color w:val="000000" w:themeColor="text1"/>
                <w:sz w:val="24"/>
                <w:szCs w:val="24"/>
                <w:u w:val="single"/>
                <w:lang w:val="lt-LT"/>
              </w:rPr>
              <w:t>Socialinė atsakomybė</w:t>
            </w:r>
          </w:p>
          <w:p w14:paraId="295DCDED" w14:textId="1CF0AB7A" w:rsidR="00271510" w:rsidRPr="00347CD4" w:rsidRDefault="6BBABA9A" w:rsidP="00B22E8E">
            <w:pPr>
              <w:tabs>
                <w:tab w:val="left" w:pos="1134"/>
              </w:tabs>
              <w:suppressAutoHyphens/>
              <w:ind w:right="49"/>
              <w:jc w:val="both"/>
              <w:rPr>
                <w:rFonts w:ascii="Times New Roman" w:hAnsi="Times New Roman" w:cs="Times New Roman"/>
                <w:color w:val="000000" w:themeColor="text1"/>
                <w:sz w:val="24"/>
                <w:szCs w:val="24"/>
                <w:lang w:val="lt-LT"/>
              </w:rPr>
            </w:pPr>
            <w:r w:rsidRPr="00347CD4">
              <w:rPr>
                <w:rFonts w:ascii="Times New Roman" w:eastAsia="Times New Roman" w:hAnsi="Times New Roman" w:cs="Times New Roman"/>
                <w:color w:val="000000" w:themeColor="text1"/>
                <w:sz w:val="24"/>
                <w:szCs w:val="24"/>
                <w:lang w:val="lt-LT"/>
              </w:rPr>
              <w:t xml:space="preserve">Sukurti darbo aplinką, kurioje būtų  </w:t>
            </w:r>
            <w:r w:rsidRPr="00347CD4">
              <w:rPr>
                <w:rFonts w:ascii="Times New Roman" w:eastAsiaTheme="minorEastAsia" w:hAnsi="Times New Roman" w:cs="Times New Roman"/>
                <w:color w:val="000000" w:themeColor="text1"/>
                <w:sz w:val="24"/>
                <w:szCs w:val="24"/>
                <w:lang w:val="lt-LT"/>
              </w:rPr>
              <w:t>skatinamas aukštas darbuotojų įsitraukimas, užtikrinant jų motyvaciją.</w:t>
            </w:r>
          </w:p>
        </w:tc>
      </w:tr>
      <w:tr w:rsidR="00A16FE5" w:rsidRPr="00347CD4" w14:paraId="7F5D77B4" w14:textId="77777777" w:rsidTr="5ACDE3EA">
        <w:tc>
          <w:tcPr>
            <w:tcW w:w="3402" w:type="dxa"/>
          </w:tcPr>
          <w:p w14:paraId="577887E5" w14:textId="77777777" w:rsidR="00A16FE5" w:rsidRPr="00347CD4" w:rsidRDefault="00A16FE5" w:rsidP="00B22E8E">
            <w:pPr>
              <w:spacing w:after="160" w:line="259" w:lineRule="auto"/>
              <w:rPr>
                <w:rFonts w:ascii="Times New Roman" w:hAnsi="Times New Roman" w:cs="Times New Roman"/>
                <w:color w:val="000000" w:themeColor="text1"/>
                <w:sz w:val="24"/>
                <w:szCs w:val="24"/>
                <w:lang w:val="lt-LT"/>
              </w:rPr>
            </w:pPr>
            <w:r w:rsidRPr="00347CD4">
              <w:rPr>
                <w:rFonts w:ascii="Times New Roman" w:hAnsi="Times New Roman" w:cs="Times New Roman"/>
                <w:color w:val="000000" w:themeColor="text1"/>
                <w:sz w:val="24"/>
                <w:szCs w:val="24"/>
                <w:lang w:val="lt-LT"/>
              </w:rPr>
              <w:t>Rodiklis (-</w:t>
            </w:r>
            <w:proofErr w:type="spellStart"/>
            <w:r w:rsidRPr="00347CD4">
              <w:rPr>
                <w:rFonts w:ascii="Times New Roman" w:hAnsi="Times New Roman" w:cs="Times New Roman"/>
                <w:color w:val="000000" w:themeColor="text1"/>
                <w:sz w:val="24"/>
                <w:szCs w:val="24"/>
                <w:lang w:val="lt-LT"/>
              </w:rPr>
              <w:t>iai</w:t>
            </w:r>
            <w:proofErr w:type="spellEnd"/>
            <w:r w:rsidRPr="00347CD4">
              <w:rPr>
                <w:rFonts w:ascii="Times New Roman" w:hAnsi="Times New Roman" w:cs="Times New Roman"/>
                <w:color w:val="000000" w:themeColor="text1"/>
                <w:sz w:val="24"/>
                <w:szCs w:val="24"/>
                <w:lang w:val="lt-LT"/>
              </w:rPr>
              <w:t>)</w:t>
            </w:r>
          </w:p>
        </w:tc>
        <w:tc>
          <w:tcPr>
            <w:tcW w:w="1417" w:type="dxa"/>
          </w:tcPr>
          <w:p w14:paraId="5CFF6CAA" w14:textId="77777777" w:rsidR="00A16FE5" w:rsidRPr="00347CD4" w:rsidRDefault="00A16FE5" w:rsidP="0004717C">
            <w:pPr>
              <w:spacing w:after="160" w:line="259" w:lineRule="auto"/>
              <w:jc w:val="center"/>
              <w:rPr>
                <w:rFonts w:ascii="Times New Roman" w:hAnsi="Times New Roman" w:cs="Times New Roman"/>
                <w:iCs/>
                <w:color w:val="000000" w:themeColor="text1"/>
                <w:sz w:val="24"/>
                <w:szCs w:val="24"/>
                <w:lang w:val="lt-LT"/>
              </w:rPr>
            </w:pPr>
            <w:r w:rsidRPr="00347CD4">
              <w:rPr>
                <w:rFonts w:ascii="Times New Roman" w:hAnsi="Times New Roman" w:cs="Times New Roman"/>
                <w:iCs/>
                <w:color w:val="000000" w:themeColor="text1"/>
                <w:sz w:val="24"/>
                <w:szCs w:val="24"/>
                <w:lang w:val="lt-LT"/>
              </w:rPr>
              <w:t>2025</w:t>
            </w:r>
          </w:p>
        </w:tc>
        <w:tc>
          <w:tcPr>
            <w:tcW w:w="1276" w:type="dxa"/>
          </w:tcPr>
          <w:p w14:paraId="4DF89DAF" w14:textId="77777777" w:rsidR="00A16FE5" w:rsidRPr="00347CD4" w:rsidRDefault="00A16FE5" w:rsidP="0004717C">
            <w:pPr>
              <w:spacing w:after="160" w:line="259" w:lineRule="auto"/>
              <w:jc w:val="center"/>
              <w:rPr>
                <w:rFonts w:ascii="Times New Roman" w:hAnsi="Times New Roman" w:cs="Times New Roman"/>
                <w:iCs/>
                <w:color w:val="000000" w:themeColor="text1"/>
                <w:sz w:val="24"/>
                <w:szCs w:val="24"/>
                <w:lang w:val="lt-LT"/>
              </w:rPr>
            </w:pPr>
            <w:r w:rsidRPr="00347CD4">
              <w:rPr>
                <w:rFonts w:ascii="Times New Roman" w:hAnsi="Times New Roman" w:cs="Times New Roman"/>
                <w:iCs/>
                <w:color w:val="000000" w:themeColor="text1"/>
                <w:sz w:val="24"/>
                <w:szCs w:val="24"/>
                <w:lang w:val="lt-LT"/>
              </w:rPr>
              <w:t>2026</w:t>
            </w:r>
          </w:p>
        </w:tc>
        <w:tc>
          <w:tcPr>
            <w:tcW w:w="1417" w:type="dxa"/>
          </w:tcPr>
          <w:p w14:paraId="55C619F1" w14:textId="77777777" w:rsidR="00A16FE5" w:rsidRPr="00347CD4" w:rsidRDefault="00A16FE5" w:rsidP="0004717C">
            <w:pPr>
              <w:spacing w:after="160" w:line="259" w:lineRule="auto"/>
              <w:jc w:val="center"/>
              <w:rPr>
                <w:rFonts w:ascii="Times New Roman" w:hAnsi="Times New Roman" w:cs="Times New Roman"/>
                <w:iCs/>
                <w:color w:val="000000" w:themeColor="text1"/>
                <w:sz w:val="24"/>
                <w:szCs w:val="24"/>
                <w:lang w:val="lt-LT"/>
              </w:rPr>
            </w:pPr>
            <w:r w:rsidRPr="00347CD4">
              <w:rPr>
                <w:rFonts w:ascii="Times New Roman" w:hAnsi="Times New Roman" w:cs="Times New Roman"/>
                <w:iCs/>
                <w:color w:val="000000" w:themeColor="text1"/>
                <w:sz w:val="24"/>
                <w:szCs w:val="24"/>
                <w:lang w:val="lt-LT"/>
              </w:rPr>
              <w:t>2027</w:t>
            </w:r>
          </w:p>
        </w:tc>
        <w:tc>
          <w:tcPr>
            <w:tcW w:w="1418" w:type="dxa"/>
          </w:tcPr>
          <w:p w14:paraId="2BDE0473" w14:textId="77777777" w:rsidR="00A16FE5" w:rsidRPr="00347CD4" w:rsidRDefault="00A16FE5" w:rsidP="0004717C">
            <w:pPr>
              <w:spacing w:after="160" w:line="259" w:lineRule="auto"/>
              <w:jc w:val="center"/>
              <w:rPr>
                <w:rFonts w:ascii="Times New Roman" w:hAnsi="Times New Roman" w:cs="Times New Roman"/>
                <w:iCs/>
                <w:color w:val="000000" w:themeColor="text1"/>
                <w:sz w:val="24"/>
                <w:szCs w:val="24"/>
                <w:lang w:val="lt-LT"/>
              </w:rPr>
            </w:pPr>
            <w:r w:rsidRPr="00347CD4">
              <w:rPr>
                <w:rFonts w:ascii="Times New Roman" w:hAnsi="Times New Roman" w:cs="Times New Roman"/>
                <w:iCs/>
                <w:color w:val="000000" w:themeColor="text1"/>
                <w:sz w:val="24"/>
                <w:szCs w:val="24"/>
                <w:lang w:val="lt-LT"/>
              </w:rPr>
              <w:t>2028</w:t>
            </w:r>
          </w:p>
        </w:tc>
      </w:tr>
      <w:tr w:rsidR="00A16FE5" w:rsidRPr="00347CD4" w14:paraId="1DC5823E" w14:textId="77777777" w:rsidTr="5ACDE3EA">
        <w:trPr>
          <w:trHeight w:val="724"/>
        </w:trPr>
        <w:tc>
          <w:tcPr>
            <w:tcW w:w="3402" w:type="dxa"/>
          </w:tcPr>
          <w:p w14:paraId="35037178" w14:textId="6149DE29" w:rsidR="00A16FE5" w:rsidRPr="00347CD4" w:rsidDel="00F1344E" w:rsidRDefault="00A16FE5" w:rsidP="0061438A">
            <w:pPr>
              <w:ind w:right="45"/>
              <w:textAlignment w:val="baseline"/>
              <w:rPr>
                <w:rFonts w:ascii="Times New Roman" w:eastAsia="Times New Roman" w:hAnsi="Times New Roman" w:cs="Times New Roman"/>
                <w:sz w:val="24"/>
                <w:szCs w:val="24"/>
                <w:lang w:val="lt-LT"/>
              </w:rPr>
            </w:pPr>
            <w:r w:rsidRPr="00347CD4">
              <w:rPr>
                <w:rFonts w:ascii="Times New Roman" w:eastAsia="Times New Roman" w:hAnsi="Times New Roman" w:cs="Times New Roman"/>
                <w:sz w:val="24"/>
                <w:szCs w:val="24"/>
                <w:lang w:val="lt-LT"/>
              </w:rPr>
              <w:t>Išeinančių darbuotojų</w:t>
            </w:r>
            <w:r w:rsidR="001E256E">
              <w:rPr>
                <w:rFonts w:ascii="Times New Roman" w:eastAsia="Times New Roman" w:hAnsi="Times New Roman" w:cs="Times New Roman"/>
                <w:sz w:val="24"/>
                <w:szCs w:val="24"/>
                <w:lang w:val="lt-LT"/>
              </w:rPr>
              <w:t>, lyginant su</w:t>
            </w:r>
            <w:r w:rsidRPr="00347CD4">
              <w:rPr>
                <w:rFonts w:ascii="Times New Roman" w:eastAsia="Times New Roman" w:hAnsi="Times New Roman" w:cs="Times New Roman"/>
                <w:sz w:val="24"/>
                <w:szCs w:val="24"/>
                <w:lang w:val="lt-LT"/>
              </w:rPr>
              <w:t xml:space="preserve"> dirbanči</w:t>
            </w:r>
            <w:r w:rsidR="001E256E">
              <w:rPr>
                <w:rFonts w:ascii="Times New Roman" w:eastAsia="Times New Roman" w:hAnsi="Times New Roman" w:cs="Times New Roman"/>
                <w:sz w:val="24"/>
                <w:szCs w:val="24"/>
                <w:lang w:val="lt-LT"/>
              </w:rPr>
              <w:t>aisiais,</w:t>
            </w:r>
            <w:r w:rsidRPr="00347CD4">
              <w:rPr>
                <w:rFonts w:ascii="Times New Roman" w:eastAsia="Times New Roman" w:hAnsi="Times New Roman" w:cs="Times New Roman"/>
                <w:sz w:val="24"/>
                <w:szCs w:val="24"/>
                <w:lang w:val="lt-LT"/>
              </w:rPr>
              <w:t xml:space="preserve"> skaičiaus</w:t>
            </w:r>
            <w:r w:rsidR="001E256E">
              <w:rPr>
                <w:rFonts w:ascii="Times New Roman" w:eastAsia="Times New Roman" w:hAnsi="Times New Roman" w:cs="Times New Roman"/>
                <w:sz w:val="24"/>
                <w:szCs w:val="24"/>
                <w:lang w:val="lt-LT"/>
              </w:rPr>
              <w:t>,</w:t>
            </w:r>
            <w:r w:rsidR="001E256E" w:rsidRPr="00347CD4">
              <w:rPr>
                <w:rFonts w:ascii="Times New Roman" w:eastAsia="Times New Roman" w:hAnsi="Times New Roman" w:cs="Times New Roman"/>
                <w:sz w:val="24"/>
                <w:szCs w:val="24"/>
                <w:lang w:val="lt-LT"/>
              </w:rPr>
              <w:t xml:space="preserve"> proc.</w:t>
            </w:r>
          </w:p>
        </w:tc>
        <w:tc>
          <w:tcPr>
            <w:tcW w:w="1417" w:type="dxa"/>
            <w:vAlign w:val="center"/>
          </w:tcPr>
          <w:p w14:paraId="0373FDF7" w14:textId="57EF292E" w:rsidR="00A16FE5" w:rsidRPr="00347CD4" w:rsidDel="00F1344E" w:rsidRDefault="619EB160" w:rsidP="0061438A">
            <w:pPr>
              <w:jc w:val="center"/>
              <w:rPr>
                <w:rFonts w:ascii="Times New Roman" w:eastAsia="Times New Roman" w:hAnsi="Times New Roman" w:cs="Times New Roman"/>
                <w:color w:val="000000" w:themeColor="text1"/>
                <w:sz w:val="24"/>
                <w:szCs w:val="24"/>
                <w:lang w:val="lt-LT"/>
              </w:rPr>
            </w:pPr>
            <w:r w:rsidRPr="00347CD4">
              <w:rPr>
                <w:rFonts w:ascii="Times New Roman" w:eastAsia="Times New Roman" w:hAnsi="Times New Roman" w:cs="Times New Roman"/>
                <w:color w:val="000000" w:themeColor="text1"/>
                <w:sz w:val="24"/>
                <w:szCs w:val="24"/>
                <w:lang w:val="lt-LT"/>
              </w:rPr>
              <w:t>≤ 1</w:t>
            </w:r>
            <w:r w:rsidR="38778437" w:rsidRPr="00347CD4">
              <w:rPr>
                <w:rFonts w:ascii="Times New Roman" w:eastAsia="Times New Roman" w:hAnsi="Times New Roman" w:cs="Times New Roman"/>
                <w:color w:val="000000" w:themeColor="text1"/>
                <w:sz w:val="24"/>
                <w:szCs w:val="24"/>
                <w:lang w:val="lt-LT"/>
              </w:rPr>
              <w:t>5</w:t>
            </w:r>
            <w:r w:rsidRPr="00347CD4">
              <w:rPr>
                <w:rFonts w:ascii="Times New Roman" w:eastAsia="Times New Roman" w:hAnsi="Times New Roman" w:cs="Times New Roman"/>
                <w:color w:val="000000" w:themeColor="text1"/>
                <w:sz w:val="24"/>
                <w:szCs w:val="24"/>
                <w:lang w:val="lt-LT"/>
              </w:rPr>
              <w:t>%</w:t>
            </w:r>
          </w:p>
        </w:tc>
        <w:tc>
          <w:tcPr>
            <w:tcW w:w="1276" w:type="dxa"/>
            <w:vAlign w:val="center"/>
          </w:tcPr>
          <w:p w14:paraId="13E29379" w14:textId="6C102269" w:rsidR="00A16FE5" w:rsidRPr="00347CD4" w:rsidDel="00F1344E" w:rsidRDefault="00A16FE5" w:rsidP="0061438A">
            <w:pPr>
              <w:ind w:right="45"/>
              <w:jc w:val="center"/>
              <w:textAlignment w:val="baseline"/>
              <w:rPr>
                <w:rFonts w:ascii="Times New Roman" w:eastAsia="Times New Roman" w:hAnsi="Times New Roman" w:cs="Times New Roman"/>
                <w:color w:val="000000" w:themeColor="text1"/>
                <w:sz w:val="24"/>
                <w:szCs w:val="24"/>
                <w:lang w:val="lt-LT"/>
              </w:rPr>
            </w:pPr>
            <w:r w:rsidRPr="00347CD4">
              <w:rPr>
                <w:rFonts w:ascii="Times New Roman" w:eastAsia="Times New Roman" w:hAnsi="Times New Roman" w:cs="Times New Roman"/>
                <w:color w:val="000000" w:themeColor="text1"/>
                <w:sz w:val="24"/>
                <w:szCs w:val="24"/>
                <w:lang w:val="lt-LT"/>
              </w:rPr>
              <w:t>≤ 10%</w:t>
            </w:r>
          </w:p>
        </w:tc>
        <w:tc>
          <w:tcPr>
            <w:tcW w:w="1417" w:type="dxa"/>
            <w:vAlign w:val="center"/>
          </w:tcPr>
          <w:p w14:paraId="764038E8" w14:textId="0D0BBCF4" w:rsidR="00A16FE5" w:rsidRPr="00347CD4" w:rsidDel="00F1344E" w:rsidRDefault="619EB160" w:rsidP="0061438A">
            <w:pPr>
              <w:jc w:val="center"/>
              <w:rPr>
                <w:rFonts w:ascii="Times New Roman" w:eastAsia="Times New Roman" w:hAnsi="Times New Roman" w:cs="Times New Roman"/>
                <w:color w:val="000000" w:themeColor="text1"/>
                <w:sz w:val="24"/>
                <w:szCs w:val="24"/>
                <w:lang w:val="lt-LT"/>
              </w:rPr>
            </w:pPr>
            <w:r w:rsidRPr="00347CD4">
              <w:rPr>
                <w:rFonts w:ascii="Times New Roman" w:eastAsia="Times New Roman" w:hAnsi="Times New Roman" w:cs="Times New Roman"/>
                <w:color w:val="000000" w:themeColor="text1"/>
                <w:sz w:val="24"/>
                <w:szCs w:val="24"/>
                <w:lang w:val="lt-LT"/>
              </w:rPr>
              <w:t xml:space="preserve">≤ </w:t>
            </w:r>
            <w:r w:rsidR="0911E408" w:rsidRPr="00347CD4">
              <w:rPr>
                <w:rFonts w:ascii="Times New Roman" w:eastAsia="Times New Roman" w:hAnsi="Times New Roman" w:cs="Times New Roman"/>
                <w:color w:val="000000" w:themeColor="text1"/>
                <w:sz w:val="24"/>
                <w:szCs w:val="24"/>
                <w:lang w:val="lt-LT"/>
              </w:rPr>
              <w:t>10</w:t>
            </w:r>
            <w:r w:rsidRPr="00347CD4">
              <w:rPr>
                <w:rFonts w:ascii="Times New Roman" w:eastAsia="Times New Roman" w:hAnsi="Times New Roman" w:cs="Times New Roman"/>
                <w:color w:val="000000" w:themeColor="text1"/>
                <w:sz w:val="24"/>
                <w:szCs w:val="24"/>
                <w:lang w:val="lt-LT"/>
              </w:rPr>
              <w:t>%</w:t>
            </w:r>
          </w:p>
        </w:tc>
        <w:tc>
          <w:tcPr>
            <w:tcW w:w="1418" w:type="dxa"/>
            <w:vAlign w:val="center"/>
          </w:tcPr>
          <w:p w14:paraId="18D42614" w14:textId="165C9E0E" w:rsidR="00A16FE5" w:rsidRPr="00347CD4" w:rsidDel="00F1344E" w:rsidRDefault="619EB160" w:rsidP="0061438A">
            <w:pPr>
              <w:ind w:right="45"/>
              <w:jc w:val="center"/>
              <w:textAlignment w:val="baseline"/>
              <w:rPr>
                <w:rFonts w:ascii="Times New Roman" w:eastAsia="Times New Roman" w:hAnsi="Times New Roman" w:cs="Times New Roman"/>
                <w:color w:val="000000" w:themeColor="text1"/>
                <w:sz w:val="24"/>
                <w:szCs w:val="24"/>
                <w:lang w:val="lt-LT"/>
              </w:rPr>
            </w:pPr>
            <w:r w:rsidRPr="00347CD4">
              <w:rPr>
                <w:rFonts w:ascii="Times New Roman" w:eastAsia="Times New Roman" w:hAnsi="Times New Roman" w:cs="Times New Roman"/>
                <w:color w:val="000000" w:themeColor="text1"/>
                <w:sz w:val="24"/>
                <w:szCs w:val="24"/>
                <w:lang w:val="lt-LT"/>
              </w:rPr>
              <w:t xml:space="preserve">≤ </w:t>
            </w:r>
            <w:r w:rsidR="1B87C628" w:rsidRPr="00347CD4">
              <w:rPr>
                <w:rFonts w:ascii="Times New Roman" w:eastAsia="Times New Roman" w:hAnsi="Times New Roman" w:cs="Times New Roman"/>
                <w:color w:val="000000" w:themeColor="text1"/>
                <w:sz w:val="24"/>
                <w:szCs w:val="24"/>
                <w:lang w:val="lt-LT"/>
              </w:rPr>
              <w:t>10</w:t>
            </w:r>
            <w:r w:rsidRPr="00347CD4">
              <w:rPr>
                <w:rFonts w:ascii="Times New Roman" w:eastAsia="Times New Roman" w:hAnsi="Times New Roman" w:cs="Times New Roman"/>
                <w:color w:val="000000" w:themeColor="text1"/>
                <w:sz w:val="24"/>
                <w:szCs w:val="24"/>
                <w:lang w:val="lt-LT"/>
              </w:rPr>
              <w:t>%</w:t>
            </w:r>
          </w:p>
        </w:tc>
      </w:tr>
      <w:tr w:rsidR="00A16FE5" w:rsidRPr="00347CD4" w14:paraId="5FE368A7" w14:textId="77777777" w:rsidTr="5ACDE3EA">
        <w:trPr>
          <w:trHeight w:val="724"/>
        </w:trPr>
        <w:tc>
          <w:tcPr>
            <w:tcW w:w="3402" w:type="dxa"/>
          </w:tcPr>
          <w:p w14:paraId="75BF72B0" w14:textId="6A6F1D5B" w:rsidR="00A16FE5" w:rsidRPr="00347CD4" w:rsidDel="00F1344E" w:rsidRDefault="7ADAF5C5" w:rsidP="0061438A">
            <w:pPr>
              <w:ind w:right="45"/>
              <w:textAlignment w:val="baseline"/>
              <w:rPr>
                <w:rFonts w:ascii="Times New Roman" w:eastAsia="Times New Roman" w:hAnsi="Times New Roman" w:cs="Times New Roman"/>
                <w:sz w:val="24"/>
                <w:szCs w:val="24"/>
                <w:lang w:val="lt-LT"/>
              </w:rPr>
            </w:pPr>
            <w:r w:rsidRPr="5ACDE3EA">
              <w:rPr>
                <w:rFonts w:ascii="Times New Roman" w:eastAsia="Times New Roman" w:hAnsi="Times New Roman" w:cs="Times New Roman"/>
                <w:sz w:val="24"/>
                <w:szCs w:val="24"/>
                <w:lang w:val="lt-LT"/>
              </w:rPr>
              <w:t>Darbuotojų  įsitraukimo indeksas pagal VRM tyrimą</w:t>
            </w:r>
          </w:p>
        </w:tc>
        <w:tc>
          <w:tcPr>
            <w:tcW w:w="1417" w:type="dxa"/>
            <w:vAlign w:val="center"/>
          </w:tcPr>
          <w:p w14:paraId="288DBF3D" w14:textId="55D0296B" w:rsidR="00A16FE5" w:rsidRPr="00347CD4" w:rsidDel="00F1344E" w:rsidRDefault="00A16FE5" w:rsidP="0061438A">
            <w:pPr>
              <w:jc w:val="center"/>
              <w:rPr>
                <w:rFonts w:ascii="Times New Roman" w:eastAsia="Times New Roman" w:hAnsi="Times New Roman" w:cs="Times New Roman"/>
                <w:strike/>
                <w:color w:val="000000" w:themeColor="text1"/>
                <w:sz w:val="24"/>
                <w:szCs w:val="24"/>
                <w:lang w:val="lt-LT"/>
              </w:rPr>
            </w:pPr>
            <w:r w:rsidRPr="00347CD4">
              <w:rPr>
                <w:rFonts w:ascii="Times New Roman" w:eastAsia="Times New Roman" w:hAnsi="Times New Roman" w:cs="Times New Roman"/>
                <w:strike/>
                <w:color w:val="000000" w:themeColor="text1"/>
                <w:sz w:val="24"/>
                <w:szCs w:val="24"/>
                <w:lang w:val="lt-LT"/>
              </w:rPr>
              <w:t>-</w:t>
            </w:r>
          </w:p>
        </w:tc>
        <w:tc>
          <w:tcPr>
            <w:tcW w:w="1276" w:type="dxa"/>
            <w:vAlign w:val="center"/>
          </w:tcPr>
          <w:p w14:paraId="50B3D8F5" w14:textId="70D456A4" w:rsidR="00B621CF" w:rsidRDefault="00B621CF" w:rsidP="4DA761EA">
            <w:pPr>
              <w:ind w:right="45"/>
              <w:jc w:val="center"/>
              <w:rPr>
                <w:rFonts w:ascii="Times New Roman" w:eastAsia="Times New Roman" w:hAnsi="Times New Roman" w:cs="Times New Roman"/>
                <w:color w:val="000000" w:themeColor="text1"/>
                <w:sz w:val="24"/>
                <w:szCs w:val="24"/>
                <w:lang w:val="lt-LT"/>
              </w:rPr>
            </w:pPr>
          </w:p>
          <w:p w14:paraId="60EE523D" w14:textId="2D05C06D" w:rsidR="00A16FE5" w:rsidRPr="00347CD4" w:rsidDel="00F1344E" w:rsidRDefault="589ACC67" w:rsidP="4DA761EA">
            <w:pPr>
              <w:ind w:right="45"/>
              <w:jc w:val="center"/>
              <w:rPr>
                <w:rFonts w:ascii="Times New Roman" w:eastAsia="Times New Roman" w:hAnsi="Times New Roman" w:cs="Times New Roman"/>
                <w:strike/>
                <w:color w:val="000000" w:themeColor="text1"/>
                <w:sz w:val="24"/>
                <w:szCs w:val="24"/>
                <w:lang w:val="lt-LT"/>
              </w:rPr>
            </w:pPr>
            <w:r w:rsidRPr="5ACDE3EA">
              <w:rPr>
                <w:rFonts w:ascii="Times New Roman" w:eastAsia="Times New Roman" w:hAnsi="Times New Roman" w:cs="Times New Roman"/>
                <w:color w:val="000000" w:themeColor="text1"/>
                <w:sz w:val="24"/>
                <w:szCs w:val="24"/>
                <w:lang w:val="lt-LT"/>
              </w:rPr>
              <w:t>3</w:t>
            </w:r>
            <w:r w:rsidRPr="5ACDE3EA">
              <w:rPr>
                <w:rFonts w:eastAsia="Times New Roman"/>
                <w:color w:val="000000" w:themeColor="text1"/>
              </w:rPr>
              <w:t>,5</w:t>
            </w:r>
          </w:p>
        </w:tc>
        <w:tc>
          <w:tcPr>
            <w:tcW w:w="1417" w:type="dxa"/>
            <w:vAlign w:val="center"/>
          </w:tcPr>
          <w:p w14:paraId="31D5C826" w14:textId="1CF89E36" w:rsidR="00A16FE5" w:rsidRPr="00347CD4" w:rsidDel="00F1344E" w:rsidRDefault="06B5C561" w:rsidP="0061438A">
            <w:pPr>
              <w:jc w:val="center"/>
              <w:rPr>
                <w:rFonts w:ascii="Times New Roman" w:eastAsia="Times New Roman" w:hAnsi="Times New Roman" w:cs="Times New Roman"/>
                <w:strike/>
                <w:color w:val="000000" w:themeColor="text1"/>
                <w:sz w:val="24"/>
                <w:szCs w:val="24"/>
                <w:lang w:val="lt-LT"/>
              </w:rPr>
            </w:pPr>
            <w:r w:rsidRPr="00347CD4">
              <w:rPr>
                <w:rFonts w:ascii="Times New Roman" w:eastAsia="Times New Roman" w:hAnsi="Times New Roman" w:cs="Times New Roman"/>
                <w:strike/>
                <w:color w:val="000000" w:themeColor="text1"/>
                <w:sz w:val="24"/>
                <w:szCs w:val="24"/>
                <w:lang w:val="lt-LT"/>
              </w:rPr>
              <w:t>-</w:t>
            </w:r>
          </w:p>
        </w:tc>
        <w:tc>
          <w:tcPr>
            <w:tcW w:w="1418" w:type="dxa"/>
            <w:vAlign w:val="center"/>
          </w:tcPr>
          <w:p w14:paraId="61E607F9" w14:textId="77777777" w:rsidR="00B621CF" w:rsidRDefault="13AC81FC" w:rsidP="00C908C5">
            <w:pPr>
              <w:ind w:right="45"/>
              <w:jc w:val="center"/>
              <w:rPr>
                <w:rFonts w:ascii="Times New Roman" w:eastAsia="Times New Roman" w:hAnsi="Times New Roman" w:cs="Times New Roman"/>
                <w:color w:val="000000" w:themeColor="text1"/>
                <w:sz w:val="24"/>
                <w:szCs w:val="24"/>
                <w:lang w:val="lt-LT"/>
              </w:rPr>
            </w:pPr>
            <w:r w:rsidRPr="5ACDE3EA">
              <w:rPr>
                <w:rFonts w:ascii="Times New Roman" w:eastAsia="Times New Roman" w:hAnsi="Times New Roman" w:cs="Times New Roman"/>
                <w:color w:val="000000" w:themeColor="text1"/>
                <w:sz w:val="24"/>
                <w:szCs w:val="24"/>
                <w:lang w:val="lt-LT"/>
              </w:rPr>
              <w:t xml:space="preserve"> 4,</w:t>
            </w:r>
            <w:r w:rsidR="589ACC67" w:rsidRPr="5ACDE3EA">
              <w:rPr>
                <w:rFonts w:ascii="Times New Roman" w:eastAsia="Times New Roman" w:hAnsi="Times New Roman" w:cs="Times New Roman"/>
                <w:color w:val="000000" w:themeColor="text1"/>
                <w:sz w:val="24"/>
                <w:szCs w:val="24"/>
                <w:lang w:val="lt-LT"/>
              </w:rPr>
              <w:t>0</w:t>
            </w:r>
          </w:p>
          <w:p w14:paraId="716C3969" w14:textId="6AEC977F" w:rsidR="00A16FE5" w:rsidRPr="00347CD4" w:rsidDel="00F1344E" w:rsidRDefault="00A16FE5" w:rsidP="5ACDE3EA">
            <w:pPr>
              <w:ind w:right="45"/>
              <w:jc w:val="center"/>
              <w:rPr>
                <w:rFonts w:ascii="Times New Roman" w:eastAsia="Times New Roman" w:hAnsi="Times New Roman" w:cs="Times New Roman"/>
                <w:color w:val="000000" w:themeColor="text1"/>
                <w:sz w:val="24"/>
                <w:szCs w:val="24"/>
                <w:lang w:val="lt-LT"/>
              </w:rPr>
            </w:pPr>
          </w:p>
        </w:tc>
      </w:tr>
    </w:tbl>
    <w:p w14:paraId="5921E0D2" w14:textId="77777777" w:rsidR="00271510" w:rsidRPr="00347CD4" w:rsidRDefault="00271510" w:rsidP="00271510">
      <w:pPr>
        <w:pStyle w:val="xmsonormal"/>
        <w:rPr>
          <w:rFonts w:ascii="Times New Roman" w:hAnsi="Times New Roman" w:cs="Times New Roman"/>
          <w:sz w:val="24"/>
          <w:szCs w:val="24"/>
        </w:rPr>
      </w:pPr>
    </w:p>
    <w:tbl>
      <w:tblPr>
        <w:tblStyle w:val="TableGrid"/>
        <w:tblW w:w="8930" w:type="dxa"/>
        <w:tblInd w:w="421" w:type="dxa"/>
        <w:tblLook w:val="04A0" w:firstRow="1" w:lastRow="0" w:firstColumn="1" w:lastColumn="0" w:noHBand="0" w:noVBand="1"/>
      </w:tblPr>
      <w:tblGrid>
        <w:gridCol w:w="3402"/>
        <w:gridCol w:w="1417"/>
        <w:gridCol w:w="1276"/>
        <w:gridCol w:w="1417"/>
        <w:gridCol w:w="1418"/>
      </w:tblGrid>
      <w:tr w:rsidR="00271510" w:rsidRPr="00274A08" w14:paraId="7165BE93" w14:textId="77777777" w:rsidTr="5ACDE3EA">
        <w:trPr>
          <w:trHeight w:val="300"/>
        </w:trPr>
        <w:tc>
          <w:tcPr>
            <w:tcW w:w="8930" w:type="dxa"/>
            <w:gridSpan w:val="5"/>
          </w:tcPr>
          <w:p w14:paraId="2F3BCC09" w14:textId="77777777" w:rsidR="00271510" w:rsidRPr="00347CD4" w:rsidRDefault="00271510" w:rsidP="25775FA7">
            <w:pPr>
              <w:ind w:left="-20" w:right="45"/>
              <w:rPr>
                <w:rFonts w:ascii="Times New Roman" w:eastAsia="Times New Roman" w:hAnsi="Times New Roman" w:cs="Times New Roman"/>
                <w:i/>
                <w:iCs/>
                <w:color w:val="000000" w:themeColor="text1"/>
                <w:sz w:val="24"/>
                <w:szCs w:val="24"/>
                <w:u w:val="single"/>
                <w:lang w:val="lt-LT"/>
              </w:rPr>
            </w:pPr>
            <w:r w:rsidRPr="00347CD4">
              <w:rPr>
                <w:rFonts w:ascii="Times New Roman" w:eastAsia="Times New Roman" w:hAnsi="Times New Roman" w:cs="Times New Roman"/>
                <w:i/>
                <w:iCs/>
                <w:color w:val="000000" w:themeColor="text1"/>
                <w:sz w:val="24"/>
                <w:szCs w:val="24"/>
                <w:u w:val="single"/>
                <w:lang w:val="lt-LT"/>
              </w:rPr>
              <w:t>Valdysena</w:t>
            </w:r>
          </w:p>
          <w:p w14:paraId="7AB0F2F6" w14:textId="46101AD5" w:rsidR="00271510" w:rsidRPr="00347CD4" w:rsidRDefault="00271510" w:rsidP="008A655C">
            <w:pPr>
              <w:tabs>
                <w:tab w:val="left" w:pos="1134"/>
              </w:tabs>
              <w:suppressAutoHyphens/>
              <w:ind w:right="49"/>
              <w:jc w:val="both"/>
              <w:rPr>
                <w:rFonts w:ascii="Times New Roman" w:hAnsi="Times New Roman" w:cs="Times New Roman"/>
                <w:color w:val="000000" w:themeColor="text1"/>
                <w:sz w:val="24"/>
                <w:szCs w:val="24"/>
                <w:lang w:val="lt-LT"/>
              </w:rPr>
            </w:pPr>
            <w:r w:rsidRPr="00347CD4">
              <w:rPr>
                <w:rFonts w:ascii="Times New Roman" w:eastAsia="Times New Roman" w:hAnsi="Times New Roman" w:cs="Times New Roman"/>
                <w:color w:val="000000" w:themeColor="text1"/>
                <w:sz w:val="24"/>
                <w:szCs w:val="24"/>
                <w:lang w:val="lt-LT"/>
              </w:rPr>
              <w:t>Užtikrinti veiklos vykdymą pagal aukščiausius etikos, skaidrumo, antikorupcijos,  standartus.</w:t>
            </w:r>
          </w:p>
        </w:tc>
      </w:tr>
      <w:tr w:rsidR="00A16FE5" w:rsidRPr="00347CD4" w14:paraId="4F018EAC" w14:textId="77777777" w:rsidTr="5ACDE3EA">
        <w:trPr>
          <w:trHeight w:val="300"/>
        </w:trPr>
        <w:tc>
          <w:tcPr>
            <w:tcW w:w="3402" w:type="dxa"/>
          </w:tcPr>
          <w:p w14:paraId="674D0D4E" w14:textId="77777777" w:rsidR="00A16FE5" w:rsidRPr="00347CD4" w:rsidRDefault="00A16FE5" w:rsidP="00B22E8E">
            <w:pPr>
              <w:spacing w:after="160" w:line="259" w:lineRule="auto"/>
              <w:rPr>
                <w:rFonts w:ascii="Times New Roman" w:hAnsi="Times New Roman" w:cs="Times New Roman"/>
                <w:color w:val="000000" w:themeColor="text1"/>
                <w:sz w:val="24"/>
                <w:szCs w:val="24"/>
                <w:lang w:val="lt-LT"/>
              </w:rPr>
            </w:pPr>
            <w:r w:rsidRPr="00347CD4">
              <w:rPr>
                <w:rFonts w:ascii="Times New Roman" w:hAnsi="Times New Roman" w:cs="Times New Roman"/>
                <w:color w:val="000000" w:themeColor="text1"/>
                <w:sz w:val="24"/>
                <w:szCs w:val="24"/>
                <w:lang w:val="lt-LT"/>
              </w:rPr>
              <w:t>Rodiklis (-</w:t>
            </w:r>
            <w:proofErr w:type="spellStart"/>
            <w:r w:rsidRPr="00347CD4">
              <w:rPr>
                <w:rFonts w:ascii="Times New Roman" w:hAnsi="Times New Roman" w:cs="Times New Roman"/>
                <w:color w:val="000000" w:themeColor="text1"/>
                <w:sz w:val="24"/>
                <w:szCs w:val="24"/>
                <w:lang w:val="lt-LT"/>
              </w:rPr>
              <w:t>iai</w:t>
            </w:r>
            <w:proofErr w:type="spellEnd"/>
            <w:r w:rsidRPr="00347CD4">
              <w:rPr>
                <w:rFonts w:ascii="Times New Roman" w:hAnsi="Times New Roman" w:cs="Times New Roman"/>
                <w:color w:val="000000" w:themeColor="text1"/>
                <w:sz w:val="24"/>
                <w:szCs w:val="24"/>
                <w:lang w:val="lt-LT"/>
              </w:rPr>
              <w:t>)</w:t>
            </w:r>
          </w:p>
        </w:tc>
        <w:tc>
          <w:tcPr>
            <w:tcW w:w="1417" w:type="dxa"/>
          </w:tcPr>
          <w:p w14:paraId="48EDE2E1" w14:textId="77777777" w:rsidR="00A16FE5" w:rsidRPr="00347CD4" w:rsidRDefault="00A16FE5" w:rsidP="5F56B165">
            <w:pPr>
              <w:spacing w:after="160" w:line="259" w:lineRule="auto"/>
              <w:jc w:val="center"/>
              <w:rPr>
                <w:rFonts w:ascii="Times New Roman" w:hAnsi="Times New Roman" w:cs="Times New Roman"/>
                <w:color w:val="000000" w:themeColor="text1"/>
                <w:sz w:val="24"/>
                <w:szCs w:val="24"/>
                <w:lang w:val="lt-LT"/>
              </w:rPr>
            </w:pPr>
            <w:r w:rsidRPr="5F56B165">
              <w:rPr>
                <w:rFonts w:ascii="Times New Roman" w:hAnsi="Times New Roman" w:cs="Times New Roman"/>
                <w:color w:val="000000" w:themeColor="text1"/>
                <w:sz w:val="24"/>
                <w:szCs w:val="24"/>
                <w:lang w:val="lt-LT"/>
              </w:rPr>
              <w:t>2025</w:t>
            </w:r>
          </w:p>
        </w:tc>
        <w:tc>
          <w:tcPr>
            <w:tcW w:w="1276" w:type="dxa"/>
          </w:tcPr>
          <w:p w14:paraId="6925C0B4" w14:textId="77777777" w:rsidR="00A16FE5" w:rsidRPr="00347CD4" w:rsidRDefault="00A16FE5" w:rsidP="0004717C">
            <w:pPr>
              <w:spacing w:after="160" w:line="259" w:lineRule="auto"/>
              <w:jc w:val="center"/>
              <w:rPr>
                <w:rFonts w:ascii="Times New Roman" w:hAnsi="Times New Roman" w:cs="Times New Roman"/>
                <w:iCs/>
                <w:color w:val="000000" w:themeColor="text1"/>
                <w:sz w:val="24"/>
                <w:szCs w:val="24"/>
                <w:lang w:val="lt-LT"/>
              </w:rPr>
            </w:pPr>
            <w:r w:rsidRPr="00347CD4">
              <w:rPr>
                <w:rFonts w:ascii="Times New Roman" w:hAnsi="Times New Roman" w:cs="Times New Roman"/>
                <w:iCs/>
                <w:color w:val="000000" w:themeColor="text1"/>
                <w:sz w:val="24"/>
                <w:szCs w:val="24"/>
                <w:lang w:val="lt-LT"/>
              </w:rPr>
              <w:t>2026</w:t>
            </w:r>
          </w:p>
        </w:tc>
        <w:tc>
          <w:tcPr>
            <w:tcW w:w="1417" w:type="dxa"/>
          </w:tcPr>
          <w:p w14:paraId="685EB9F7" w14:textId="77777777" w:rsidR="00A16FE5" w:rsidRPr="00347CD4" w:rsidRDefault="00A16FE5" w:rsidP="0004717C">
            <w:pPr>
              <w:spacing w:after="160" w:line="259" w:lineRule="auto"/>
              <w:jc w:val="center"/>
              <w:rPr>
                <w:rFonts w:ascii="Times New Roman" w:hAnsi="Times New Roman" w:cs="Times New Roman"/>
                <w:iCs/>
                <w:color w:val="000000" w:themeColor="text1"/>
                <w:sz w:val="24"/>
                <w:szCs w:val="24"/>
                <w:lang w:val="lt-LT"/>
              </w:rPr>
            </w:pPr>
            <w:r w:rsidRPr="00347CD4">
              <w:rPr>
                <w:rFonts w:ascii="Times New Roman" w:hAnsi="Times New Roman" w:cs="Times New Roman"/>
                <w:iCs/>
                <w:color w:val="000000" w:themeColor="text1"/>
                <w:sz w:val="24"/>
                <w:szCs w:val="24"/>
                <w:lang w:val="lt-LT"/>
              </w:rPr>
              <w:t>2027</w:t>
            </w:r>
          </w:p>
        </w:tc>
        <w:tc>
          <w:tcPr>
            <w:tcW w:w="1418" w:type="dxa"/>
          </w:tcPr>
          <w:p w14:paraId="15112D3F" w14:textId="77777777" w:rsidR="00A16FE5" w:rsidRPr="00347CD4" w:rsidRDefault="00A16FE5" w:rsidP="0004717C">
            <w:pPr>
              <w:spacing w:after="160" w:line="259" w:lineRule="auto"/>
              <w:jc w:val="center"/>
              <w:rPr>
                <w:rFonts w:ascii="Times New Roman" w:hAnsi="Times New Roman" w:cs="Times New Roman"/>
                <w:iCs/>
                <w:color w:val="000000" w:themeColor="text1"/>
                <w:sz w:val="24"/>
                <w:szCs w:val="24"/>
                <w:lang w:val="lt-LT"/>
              </w:rPr>
            </w:pPr>
            <w:r w:rsidRPr="00347CD4">
              <w:rPr>
                <w:rFonts w:ascii="Times New Roman" w:hAnsi="Times New Roman" w:cs="Times New Roman"/>
                <w:iCs/>
                <w:color w:val="000000" w:themeColor="text1"/>
                <w:sz w:val="24"/>
                <w:szCs w:val="24"/>
                <w:lang w:val="lt-LT"/>
              </w:rPr>
              <w:t>2028</w:t>
            </w:r>
          </w:p>
        </w:tc>
      </w:tr>
      <w:tr w:rsidR="00A16FE5" w:rsidRPr="00347CD4" w14:paraId="1B7C6BC1" w14:textId="77777777" w:rsidTr="5ACDE3EA">
        <w:trPr>
          <w:trHeight w:val="724"/>
        </w:trPr>
        <w:tc>
          <w:tcPr>
            <w:tcW w:w="3402" w:type="dxa"/>
          </w:tcPr>
          <w:p w14:paraId="2B421C99" w14:textId="42981268" w:rsidR="00A16FE5" w:rsidRPr="00347CD4" w:rsidRDefault="49159AB4" w:rsidP="5ACDE3EA">
            <w:pPr>
              <w:ind w:right="45"/>
              <w:textAlignment w:val="baseline"/>
              <w:rPr>
                <w:rFonts w:ascii="Times New Roman" w:eastAsia="Times New Roman" w:hAnsi="Times New Roman" w:cs="Times New Roman"/>
                <w:color w:val="000000" w:themeColor="text1"/>
                <w:sz w:val="24"/>
                <w:szCs w:val="24"/>
                <w:lang w:val="lt-LT"/>
              </w:rPr>
            </w:pPr>
            <w:r w:rsidRPr="5ACDE3EA">
              <w:rPr>
                <w:rFonts w:ascii="Times New Roman" w:hAnsi="Times New Roman" w:cs="Times New Roman"/>
                <w:color w:val="000000" w:themeColor="text1"/>
                <w:sz w:val="24"/>
                <w:szCs w:val="24"/>
                <w:lang w:val="lt-LT"/>
              </w:rPr>
              <w:t>Atsparumo korupcijai lygi</w:t>
            </w:r>
            <w:r w:rsidRPr="5ACDE3EA">
              <w:rPr>
                <w:rFonts w:ascii="Times New Roman" w:hAnsi="Times New Roman" w:cs="Times New Roman"/>
                <w:sz w:val="24"/>
                <w:szCs w:val="24"/>
                <w:lang w:val="lt-LT"/>
              </w:rPr>
              <w:t>o</w:t>
            </w:r>
            <w:r w:rsidR="7D36BC4B" w:rsidRPr="5ACDE3EA">
              <w:rPr>
                <w:rFonts w:ascii="Times New Roman" w:hAnsi="Times New Roman" w:cs="Times New Roman"/>
                <w:sz w:val="24"/>
                <w:szCs w:val="24"/>
                <w:lang w:val="lt-LT"/>
              </w:rPr>
              <w:t xml:space="preserve"> išlaikymas arba</w:t>
            </w:r>
            <w:r w:rsidRPr="5ACDE3EA">
              <w:rPr>
                <w:rFonts w:ascii="Times New Roman" w:hAnsi="Times New Roman" w:cs="Times New Roman"/>
                <w:sz w:val="24"/>
                <w:szCs w:val="24"/>
                <w:lang w:val="lt-LT"/>
              </w:rPr>
              <w:t xml:space="preserve"> teigiamas </w:t>
            </w:r>
            <w:r w:rsidR="60D23C32" w:rsidRPr="5ACDE3EA">
              <w:rPr>
                <w:rFonts w:ascii="Times New Roman" w:hAnsi="Times New Roman" w:cs="Times New Roman"/>
                <w:sz w:val="24"/>
                <w:szCs w:val="24"/>
                <w:lang w:val="lt-LT"/>
              </w:rPr>
              <w:t xml:space="preserve">pokytis </w:t>
            </w:r>
            <w:r w:rsidRPr="5ACDE3EA">
              <w:rPr>
                <w:rFonts w:ascii="Times New Roman" w:hAnsi="Times New Roman" w:cs="Times New Roman"/>
                <w:sz w:val="24"/>
                <w:szCs w:val="24"/>
                <w:lang w:val="lt-LT"/>
              </w:rPr>
              <w:t>s</w:t>
            </w:r>
            <w:r w:rsidRPr="5ACDE3EA">
              <w:rPr>
                <w:rFonts w:ascii="Times New Roman" w:hAnsi="Times New Roman" w:cs="Times New Roman"/>
                <w:color w:val="000000" w:themeColor="text1"/>
                <w:sz w:val="24"/>
                <w:szCs w:val="24"/>
                <w:lang w:val="lt-LT"/>
              </w:rPr>
              <w:t>, lyginant su 202</w:t>
            </w:r>
            <w:r w:rsidR="070D62D9" w:rsidRPr="5ACDE3EA">
              <w:rPr>
                <w:rFonts w:ascii="Times New Roman" w:hAnsi="Times New Roman" w:cs="Times New Roman"/>
                <w:color w:val="000000" w:themeColor="text1"/>
                <w:sz w:val="24"/>
                <w:szCs w:val="24"/>
                <w:lang w:val="lt-LT"/>
              </w:rPr>
              <w:t>4</w:t>
            </w:r>
            <w:r w:rsidR="62E34944" w:rsidRPr="5ACDE3EA">
              <w:rPr>
                <w:rFonts w:ascii="Times New Roman" w:hAnsi="Times New Roman" w:cs="Times New Roman"/>
                <w:color w:val="000000" w:themeColor="text1"/>
                <w:sz w:val="24"/>
                <w:szCs w:val="24"/>
                <w:lang w:val="lt-LT"/>
              </w:rPr>
              <w:t xml:space="preserve"> </w:t>
            </w:r>
            <w:r w:rsidRPr="5ACDE3EA">
              <w:rPr>
                <w:rFonts w:ascii="Times New Roman" w:hAnsi="Times New Roman" w:cs="Times New Roman"/>
                <w:color w:val="000000" w:themeColor="text1"/>
                <w:sz w:val="24"/>
                <w:szCs w:val="24"/>
                <w:lang w:val="lt-LT"/>
              </w:rPr>
              <w:t>m. (</w:t>
            </w:r>
            <w:r w:rsidR="62E34944" w:rsidRPr="5ACDE3EA">
              <w:rPr>
                <w:rFonts w:ascii="Times New Roman" w:hAnsi="Times New Roman" w:cs="Times New Roman"/>
                <w:color w:val="000000" w:themeColor="text1"/>
                <w:sz w:val="24"/>
                <w:szCs w:val="24"/>
                <w:lang w:val="lt-LT"/>
              </w:rPr>
              <w:t xml:space="preserve">75 </w:t>
            </w:r>
            <w:r w:rsidRPr="5ACDE3EA">
              <w:rPr>
                <w:rFonts w:ascii="Times New Roman" w:hAnsi="Times New Roman" w:cs="Times New Roman"/>
                <w:color w:val="000000" w:themeColor="text1"/>
                <w:sz w:val="24"/>
                <w:szCs w:val="24"/>
                <w:lang w:val="lt-LT"/>
              </w:rPr>
              <w:t xml:space="preserve"> proc.), proc.</w:t>
            </w:r>
          </w:p>
        </w:tc>
        <w:tc>
          <w:tcPr>
            <w:tcW w:w="1417" w:type="dxa"/>
          </w:tcPr>
          <w:p w14:paraId="1B025746" w14:textId="77777777" w:rsidR="00A16FE5" w:rsidRPr="00347CD4" w:rsidRDefault="00A16FE5" w:rsidP="5ACDE3EA">
            <w:pPr>
              <w:jc w:val="center"/>
              <w:rPr>
                <w:rFonts w:ascii="Times New Roman" w:hAnsi="Times New Roman" w:cs="Times New Roman"/>
                <w:sz w:val="24"/>
                <w:szCs w:val="24"/>
                <w:lang w:val="lt-LT"/>
              </w:rPr>
            </w:pPr>
          </w:p>
          <w:p w14:paraId="43DADF16" w14:textId="1D04874C" w:rsidR="00A16FE5" w:rsidRPr="00347CD4" w:rsidRDefault="45A56B0A" w:rsidP="5ACDE3EA">
            <w:pPr>
              <w:jc w:val="center"/>
              <w:rPr>
                <w:rFonts w:ascii="Times New Roman" w:eastAsia="Times New Roman" w:hAnsi="Times New Roman" w:cs="Times New Roman"/>
                <w:sz w:val="24"/>
                <w:szCs w:val="24"/>
                <w:lang w:val="lt-LT"/>
              </w:rPr>
            </w:pPr>
            <w:r w:rsidRPr="5ACDE3EA">
              <w:rPr>
                <w:rFonts w:ascii="Times New Roman" w:hAnsi="Times New Roman" w:cs="Times New Roman"/>
                <w:sz w:val="24"/>
                <w:szCs w:val="24"/>
                <w:lang w:val="lt-LT"/>
              </w:rPr>
              <w:t>80</w:t>
            </w:r>
          </w:p>
        </w:tc>
        <w:tc>
          <w:tcPr>
            <w:tcW w:w="1276" w:type="dxa"/>
          </w:tcPr>
          <w:p w14:paraId="3EAD33D9" w14:textId="77777777" w:rsidR="00A16FE5" w:rsidRPr="00347CD4" w:rsidRDefault="00A16FE5" w:rsidP="5ACDE3EA">
            <w:pPr>
              <w:jc w:val="center"/>
              <w:rPr>
                <w:rFonts w:ascii="Times New Roman" w:hAnsi="Times New Roman" w:cs="Times New Roman"/>
                <w:sz w:val="24"/>
                <w:szCs w:val="24"/>
                <w:lang w:val="lt-LT"/>
              </w:rPr>
            </w:pPr>
          </w:p>
          <w:p w14:paraId="21232B17" w14:textId="26E2B416" w:rsidR="00A16FE5" w:rsidRDefault="00A16FE5" w:rsidP="5ACDE3EA">
            <w:pPr>
              <w:jc w:val="center"/>
              <w:rPr>
                <w:rFonts w:ascii="Times New Roman" w:hAnsi="Times New Roman" w:cs="Times New Roman"/>
                <w:sz w:val="24"/>
                <w:szCs w:val="24"/>
                <w:lang w:val="lt-LT"/>
              </w:rPr>
            </w:pPr>
          </w:p>
          <w:p w14:paraId="15AAD20B" w14:textId="668CED50" w:rsidR="00613EFE" w:rsidRPr="00347CD4" w:rsidDel="00DD7C5B" w:rsidRDefault="5C9E01A5" w:rsidP="5ACDE3EA">
            <w:pPr>
              <w:jc w:val="center"/>
              <w:rPr>
                <w:rFonts w:ascii="Times New Roman" w:eastAsia="Times New Roman" w:hAnsi="Times New Roman" w:cs="Times New Roman"/>
                <w:sz w:val="24"/>
                <w:szCs w:val="24"/>
                <w:lang w:val="lt-LT"/>
              </w:rPr>
            </w:pPr>
            <w:r w:rsidRPr="5ACDE3EA">
              <w:rPr>
                <w:rFonts w:ascii="Times New Roman" w:eastAsia="Times New Roman" w:hAnsi="Times New Roman" w:cs="Times New Roman"/>
                <w:sz w:val="24"/>
                <w:szCs w:val="24"/>
                <w:lang w:val="lt-LT"/>
              </w:rPr>
              <w:t>82</w:t>
            </w:r>
          </w:p>
        </w:tc>
        <w:tc>
          <w:tcPr>
            <w:tcW w:w="1417" w:type="dxa"/>
          </w:tcPr>
          <w:p w14:paraId="5548AB0A" w14:textId="77777777" w:rsidR="00A16FE5" w:rsidRPr="00347CD4" w:rsidRDefault="00A16FE5" w:rsidP="5ACDE3EA">
            <w:pPr>
              <w:jc w:val="center"/>
              <w:rPr>
                <w:rFonts w:ascii="Times New Roman" w:hAnsi="Times New Roman" w:cs="Times New Roman"/>
                <w:sz w:val="24"/>
                <w:szCs w:val="24"/>
                <w:lang w:val="lt-LT"/>
              </w:rPr>
            </w:pPr>
          </w:p>
          <w:p w14:paraId="06376AE1" w14:textId="42FA9CC8" w:rsidR="00613EFE" w:rsidRDefault="00613EFE" w:rsidP="5ACDE3EA">
            <w:pPr>
              <w:jc w:val="center"/>
              <w:rPr>
                <w:rFonts w:ascii="Times New Roman" w:hAnsi="Times New Roman" w:cs="Times New Roman"/>
                <w:sz w:val="24"/>
                <w:szCs w:val="24"/>
                <w:lang w:val="lt-LT"/>
              </w:rPr>
            </w:pPr>
          </w:p>
          <w:p w14:paraId="5FD67D91" w14:textId="1392EA69" w:rsidR="00A16FE5" w:rsidRPr="00347CD4" w:rsidRDefault="0C178B15" w:rsidP="5ACDE3EA">
            <w:pPr>
              <w:jc w:val="center"/>
              <w:rPr>
                <w:rFonts w:ascii="Times New Roman" w:hAnsi="Times New Roman" w:cs="Times New Roman"/>
                <w:sz w:val="24"/>
                <w:szCs w:val="24"/>
                <w:lang w:val="lt-LT"/>
              </w:rPr>
            </w:pPr>
            <w:r w:rsidRPr="5ACDE3EA">
              <w:rPr>
                <w:rFonts w:ascii="Times New Roman" w:hAnsi="Times New Roman" w:cs="Times New Roman"/>
                <w:sz w:val="24"/>
                <w:szCs w:val="24"/>
                <w:lang w:val="lt-LT"/>
              </w:rPr>
              <w:t>84</w:t>
            </w:r>
          </w:p>
        </w:tc>
        <w:tc>
          <w:tcPr>
            <w:tcW w:w="1418" w:type="dxa"/>
          </w:tcPr>
          <w:p w14:paraId="429C02D6" w14:textId="77777777" w:rsidR="00A16FE5" w:rsidRPr="00347CD4" w:rsidRDefault="00A16FE5" w:rsidP="5ACDE3EA">
            <w:pPr>
              <w:jc w:val="center"/>
              <w:rPr>
                <w:rFonts w:ascii="Times New Roman" w:hAnsi="Times New Roman" w:cs="Times New Roman"/>
                <w:sz w:val="24"/>
                <w:szCs w:val="24"/>
                <w:lang w:val="lt-LT"/>
              </w:rPr>
            </w:pPr>
          </w:p>
          <w:p w14:paraId="158A1589" w14:textId="68B49305" w:rsidR="00613EFE" w:rsidRDefault="00613EFE" w:rsidP="5ACDE3EA">
            <w:pPr>
              <w:jc w:val="center"/>
              <w:rPr>
                <w:rFonts w:ascii="Times New Roman" w:hAnsi="Times New Roman" w:cs="Times New Roman"/>
                <w:sz w:val="24"/>
                <w:szCs w:val="24"/>
                <w:lang w:val="lt-LT"/>
              </w:rPr>
            </w:pPr>
          </w:p>
          <w:p w14:paraId="76259971" w14:textId="2FC4374B" w:rsidR="00A16FE5" w:rsidRPr="00347CD4" w:rsidDel="00DD7C5B" w:rsidRDefault="0C178B15" w:rsidP="5ACDE3EA">
            <w:pPr>
              <w:jc w:val="center"/>
              <w:rPr>
                <w:rFonts w:ascii="Times New Roman" w:hAnsi="Times New Roman" w:cs="Times New Roman"/>
                <w:sz w:val="24"/>
                <w:szCs w:val="24"/>
                <w:lang w:val="lt-LT"/>
              </w:rPr>
            </w:pPr>
            <w:r w:rsidRPr="5ACDE3EA">
              <w:rPr>
                <w:rFonts w:ascii="Times New Roman" w:hAnsi="Times New Roman" w:cs="Times New Roman"/>
                <w:sz w:val="24"/>
                <w:szCs w:val="24"/>
                <w:lang w:val="lt-LT"/>
              </w:rPr>
              <w:t>86</w:t>
            </w:r>
          </w:p>
        </w:tc>
      </w:tr>
      <w:tr w:rsidR="00A16FE5" w:rsidRPr="00347CD4" w14:paraId="0E1E4428" w14:textId="77777777" w:rsidTr="5ACDE3EA">
        <w:trPr>
          <w:trHeight w:val="724"/>
        </w:trPr>
        <w:tc>
          <w:tcPr>
            <w:tcW w:w="3402" w:type="dxa"/>
          </w:tcPr>
          <w:p w14:paraId="125AF8C5" w14:textId="3E1EB890" w:rsidR="00A16FE5" w:rsidRPr="00347CD4" w:rsidRDefault="45A56B0A" w:rsidP="0059102D">
            <w:pPr>
              <w:ind w:right="45"/>
              <w:textAlignment w:val="baseline"/>
              <w:rPr>
                <w:rFonts w:ascii="Times New Roman" w:hAnsi="Times New Roman" w:cs="Times New Roman"/>
                <w:color w:val="000000" w:themeColor="text1"/>
                <w:sz w:val="24"/>
                <w:szCs w:val="24"/>
                <w:lang w:val="lt-LT"/>
              </w:rPr>
            </w:pPr>
            <w:r w:rsidRPr="5ACDE3EA">
              <w:rPr>
                <w:rFonts w:ascii="Times New Roman" w:hAnsi="Times New Roman" w:cs="Times New Roman"/>
                <w:color w:val="000000" w:themeColor="text1"/>
                <w:sz w:val="24"/>
                <w:szCs w:val="24"/>
                <w:lang w:val="lt-LT"/>
              </w:rPr>
              <w:t>Pagal valstybės institucijoms taikomus valdysenos standartus įdiegti reikalingi procesai, atitinkantys ne mažesnį negu A reitingą</w:t>
            </w:r>
            <w:r w:rsidR="4DD05E53" w:rsidRPr="5ACDE3EA">
              <w:rPr>
                <w:rFonts w:ascii="Times New Roman" w:hAnsi="Times New Roman" w:cs="Times New Roman"/>
                <w:color w:val="000000" w:themeColor="text1"/>
                <w:sz w:val="24"/>
                <w:szCs w:val="24"/>
                <w:lang w:val="lt-LT"/>
              </w:rPr>
              <w:t>.</w:t>
            </w:r>
          </w:p>
        </w:tc>
        <w:tc>
          <w:tcPr>
            <w:tcW w:w="1417" w:type="dxa"/>
          </w:tcPr>
          <w:p w14:paraId="7798E09D" w14:textId="0EC49F1B" w:rsidR="00A16FE5" w:rsidRPr="00347CD4" w:rsidDel="0056005C" w:rsidRDefault="00A16FE5" w:rsidP="0059102D">
            <w:pPr>
              <w:jc w:val="center"/>
              <w:rPr>
                <w:rFonts w:ascii="Times New Roman" w:hAnsi="Times New Roman" w:cs="Times New Roman"/>
                <w:color w:val="000000" w:themeColor="text1"/>
                <w:sz w:val="24"/>
                <w:szCs w:val="24"/>
                <w:lang w:val="lt-LT"/>
              </w:rPr>
            </w:pPr>
          </w:p>
          <w:p w14:paraId="5A0F1145" w14:textId="28187A7E" w:rsidR="00A16FE5" w:rsidRPr="00347CD4" w:rsidRDefault="45A56B0A" w:rsidP="0059102D">
            <w:pPr>
              <w:jc w:val="center"/>
              <w:rPr>
                <w:rFonts w:ascii="Times New Roman" w:hAnsi="Times New Roman" w:cs="Times New Roman"/>
                <w:sz w:val="24"/>
                <w:szCs w:val="24"/>
                <w:lang w:val="lt-LT"/>
              </w:rPr>
            </w:pPr>
            <w:r w:rsidRPr="5ACDE3EA">
              <w:rPr>
                <w:rFonts w:ascii="Times New Roman" w:hAnsi="Times New Roman" w:cs="Times New Roman"/>
                <w:color w:val="000000" w:themeColor="text1"/>
                <w:sz w:val="24"/>
                <w:szCs w:val="24"/>
                <w:lang w:val="lt-LT"/>
              </w:rPr>
              <w:t>A+</w:t>
            </w:r>
          </w:p>
        </w:tc>
        <w:tc>
          <w:tcPr>
            <w:tcW w:w="1276" w:type="dxa"/>
          </w:tcPr>
          <w:p w14:paraId="44772764" w14:textId="05FF43F9" w:rsidR="00A16FE5" w:rsidRPr="00347CD4" w:rsidDel="0056005C" w:rsidRDefault="00A16FE5" w:rsidP="0059102D">
            <w:pPr>
              <w:jc w:val="center"/>
              <w:rPr>
                <w:rFonts w:ascii="Times New Roman" w:hAnsi="Times New Roman" w:cs="Times New Roman"/>
                <w:color w:val="000000" w:themeColor="text1"/>
                <w:sz w:val="24"/>
                <w:szCs w:val="24"/>
                <w:lang w:val="lt-LT"/>
              </w:rPr>
            </w:pPr>
          </w:p>
          <w:p w14:paraId="0F16591D" w14:textId="2CDF54CA" w:rsidR="00A16FE5" w:rsidRPr="00347CD4" w:rsidRDefault="45A56B0A" w:rsidP="0059102D">
            <w:pPr>
              <w:jc w:val="center"/>
              <w:rPr>
                <w:rFonts w:ascii="Times New Roman" w:hAnsi="Times New Roman" w:cs="Times New Roman"/>
                <w:sz w:val="24"/>
                <w:szCs w:val="24"/>
                <w:lang w:val="lt-LT"/>
              </w:rPr>
            </w:pPr>
            <w:r w:rsidRPr="5ACDE3EA">
              <w:rPr>
                <w:rFonts w:ascii="Times New Roman" w:hAnsi="Times New Roman" w:cs="Times New Roman"/>
                <w:color w:val="000000" w:themeColor="text1"/>
                <w:sz w:val="24"/>
                <w:szCs w:val="24"/>
                <w:lang w:val="lt-LT"/>
              </w:rPr>
              <w:t>A+</w:t>
            </w:r>
          </w:p>
        </w:tc>
        <w:tc>
          <w:tcPr>
            <w:tcW w:w="1417" w:type="dxa"/>
          </w:tcPr>
          <w:p w14:paraId="69C52F59" w14:textId="59CE010F" w:rsidR="00A16FE5" w:rsidRPr="00347CD4" w:rsidDel="0056005C" w:rsidRDefault="00A16FE5" w:rsidP="0059102D">
            <w:pPr>
              <w:jc w:val="center"/>
              <w:rPr>
                <w:rFonts w:ascii="Times New Roman" w:hAnsi="Times New Roman" w:cs="Times New Roman"/>
                <w:sz w:val="24"/>
                <w:szCs w:val="24"/>
                <w:lang w:val="lt-LT"/>
              </w:rPr>
            </w:pPr>
          </w:p>
          <w:p w14:paraId="6765673A" w14:textId="4F0B77C9" w:rsidR="00A16FE5" w:rsidRPr="00347CD4" w:rsidRDefault="45A56B0A" w:rsidP="0059102D">
            <w:pPr>
              <w:jc w:val="center"/>
              <w:rPr>
                <w:rFonts w:ascii="Times New Roman" w:hAnsi="Times New Roman" w:cs="Times New Roman"/>
                <w:sz w:val="24"/>
                <w:szCs w:val="24"/>
                <w:lang w:val="lt-LT"/>
              </w:rPr>
            </w:pPr>
            <w:r w:rsidRPr="5ACDE3EA">
              <w:rPr>
                <w:rFonts w:ascii="Times New Roman" w:hAnsi="Times New Roman" w:cs="Times New Roman"/>
                <w:sz w:val="24"/>
                <w:szCs w:val="24"/>
                <w:lang w:val="lt-LT"/>
              </w:rPr>
              <w:t>A+</w:t>
            </w:r>
          </w:p>
        </w:tc>
        <w:tc>
          <w:tcPr>
            <w:tcW w:w="1418" w:type="dxa"/>
          </w:tcPr>
          <w:p w14:paraId="0C7FE401" w14:textId="59D6F20A" w:rsidR="00A16FE5" w:rsidRPr="00347CD4" w:rsidDel="0056005C" w:rsidRDefault="00A16FE5" w:rsidP="0059102D">
            <w:pPr>
              <w:jc w:val="center"/>
              <w:rPr>
                <w:rFonts w:ascii="Times New Roman" w:hAnsi="Times New Roman" w:cs="Times New Roman"/>
                <w:sz w:val="24"/>
                <w:szCs w:val="24"/>
                <w:lang w:val="lt-LT"/>
              </w:rPr>
            </w:pPr>
          </w:p>
          <w:p w14:paraId="38361707" w14:textId="26104905" w:rsidR="00A16FE5" w:rsidRPr="00347CD4" w:rsidRDefault="45A56B0A" w:rsidP="0059102D">
            <w:pPr>
              <w:jc w:val="center"/>
              <w:rPr>
                <w:rFonts w:ascii="Times New Roman" w:hAnsi="Times New Roman" w:cs="Times New Roman"/>
                <w:sz w:val="24"/>
                <w:szCs w:val="24"/>
                <w:lang w:val="lt-LT"/>
              </w:rPr>
            </w:pPr>
            <w:r w:rsidRPr="5ACDE3EA">
              <w:rPr>
                <w:rFonts w:ascii="Times New Roman" w:hAnsi="Times New Roman" w:cs="Times New Roman"/>
                <w:sz w:val="24"/>
                <w:szCs w:val="24"/>
                <w:lang w:val="lt-LT"/>
              </w:rPr>
              <w:t>A+</w:t>
            </w:r>
          </w:p>
        </w:tc>
      </w:tr>
      <w:bookmarkEnd w:id="9"/>
    </w:tbl>
    <w:p w14:paraId="46056754" w14:textId="77777777" w:rsidR="00BD4D8E" w:rsidRPr="00347CD4" w:rsidRDefault="00BD4D8E" w:rsidP="00BD4D8E">
      <w:pPr>
        <w:rPr>
          <w:rFonts w:ascii="Times New Roman" w:hAnsi="Times New Roman" w:cs="Times New Roman"/>
          <w:color w:val="000000" w:themeColor="text1"/>
          <w:sz w:val="24"/>
          <w:szCs w:val="24"/>
          <w:lang w:val="lt-LT"/>
        </w:rPr>
      </w:pPr>
    </w:p>
    <w:p w14:paraId="5859DD60" w14:textId="420C4AD0" w:rsidR="00BD4D8E" w:rsidRPr="00347CD4" w:rsidRDefault="00BD4D8E" w:rsidP="003127FC">
      <w:pPr>
        <w:pStyle w:val="ListParagraph"/>
        <w:numPr>
          <w:ilvl w:val="0"/>
          <w:numId w:val="1"/>
        </w:numPr>
        <w:rPr>
          <w:rFonts w:ascii="Times New Roman" w:hAnsi="Times New Roman" w:cs="Times New Roman"/>
          <w:b/>
          <w:bCs/>
          <w:color w:val="000000" w:themeColor="text1"/>
          <w:sz w:val="24"/>
          <w:szCs w:val="24"/>
          <w:lang w:val="lt-LT"/>
        </w:rPr>
      </w:pPr>
      <w:bookmarkStart w:id="10" w:name="_Hlk157510515"/>
      <w:r w:rsidRPr="5ACDE3EA">
        <w:rPr>
          <w:rFonts w:ascii="Times New Roman" w:hAnsi="Times New Roman" w:cs="Times New Roman"/>
          <w:b/>
          <w:bCs/>
          <w:color w:val="000000" w:themeColor="text1"/>
          <w:sz w:val="24"/>
          <w:szCs w:val="24"/>
          <w:lang w:val="lt-LT"/>
        </w:rPr>
        <w:t>RIZIKŲ VALDYMAS</w:t>
      </w:r>
    </w:p>
    <w:tbl>
      <w:tblPr>
        <w:tblStyle w:val="TableGrid"/>
        <w:tblW w:w="9356" w:type="dxa"/>
        <w:tblInd w:w="-5" w:type="dxa"/>
        <w:tblLook w:val="04A0" w:firstRow="1" w:lastRow="0" w:firstColumn="1" w:lastColumn="0" w:noHBand="0" w:noVBand="1"/>
      </w:tblPr>
      <w:tblGrid>
        <w:gridCol w:w="426"/>
        <w:gridCol w:w="3028"/>
        <w:gridCol w:w="345"/>
        <w:gridCol w:w="1666"/>
        <w:gridCol w:w="345"/>
        <w:gridCol w:w="3546"/>
      </w:tblGrid>
      <w:tr w:rsidR="00BB172A" w:rsidRPr="00274A08" w14:paraId="413ABFDA" w14:textId="77777777" w:rsidTr="5ACDE3EA">
        <w:trPr>
          <w:gridBefore w:val="1"/>
          <w:wBefore w:w="426" w:type="dxa"/>
          <w:trHeight w:val="771"/>
        </w:trPr>
        <w:tc>
          <w:tcPr>
            <w:tcW w:w="8930" w:type="dxa"/>
            <w:gridSpan w:val="5"/>
          </w:tcPr>
          <w:p w14:paraId="2C5B11DB" w14:textId="539977B0" w:rsidR="00BD4D8E" w:rsidRPr="00975158" w:rsidRDefault="00BD4D8E">
            <w:pPr>
              <w:spacing w:after="160" w:line="257" w:lineRule="auto"/>
              <w:jc w:val="both"/>
              <w:rPr>
                <w:rFonts w:ascii="Times New Roman" w:eastAsia="Times New Roman" w:hAnsi="Times New Roman" w:cs="Times New Roman"/>
                <w:color w:val="000000" w:themeColor="text1"/>
                <w:sz w:val="24"/>
                <w:szCs w:val="24"/>
                <w:lang w:val="lt-LT"/>
              </w:rPr>
            </w:pPr>
            <w:r w:rsidRPr="00975158">
              <w:rPr>
                <w:rFonts w:ascii="Times New Roman" w:eastAsia="Times New Roman" w:hAnsi="Times New Roman" w:cs="Times New Roman"/>
                <w:color w:val="000000" w:themeColor="text1"/>
                <w:sz w:val="24"/>
                <w:szCs w:val="24"/>
                <w:lang w:val="lt-LT"/>
              </w:rPr>
              <w:t>A</w:t>
            </w:r>
            <w:r w:rsidR="008A655C" w:rsidRPr="00975158">
              <w:rPr>
                <w:rFonts w:ascii="Times New Roman" w:eastAsia="Times New Roman" w:hAnsi="Times New Roman" w:cs="Times New Roman"/>
                <w:color w:val="000000" w:themeColor="text1"/>
                <w:sz w:val="24"/>
                <w:szCs w:val="24"/>
                <w:lang w:val="lt-LT"/>
              </w:rPr>
              <w:t>plinkos ministerija</w:t>
            </w:r>
            <w:r w:rsidRPr="00975158">
              <w:rPr>
                <w:rFonts w:ascii="Times New Roman" w:eastAsia="Times New Roman" w:hAnsi="Times New Roman" w:cs="Times New Roman"/>
                <w:color w:val="000000" w:themeColor="text1"/>
                <w:sz w:val="24"/>
                <w:szCs w:val="24"/>
                <w:lang w:val="lt-LT"/>
              </w:rPr>
              <w:t xml:space="preserve"> išreiškia lūkestį, kad </w:t>
            </w:r>
            <w:r w:rsidR="00AB5C34" w:rsidRPr="00975158">
              <w:rPr>
                <w:rFonts w:ascii="Times New Roman" w:hAnsi="Times New Roman" w:cs="Times New Roman"/>
                <w:color w:val="000000" w:themeColor="text1"/>
                <w:sz w:val="24"/>
                <w:szCs w:val="24"/>
                <w:lang w:val="lt-LT"/>
              </w:rPr>
              <w:t>APVA</w:t>
            </w:r>
            <w:r w:rsidRPr="00975158">
              <w:rPr>
                <w:rFonts w:ascii="Times New Roman" w:eastAsia="Times New Roman" w:hAnsi="Times New Roman" w:cs="Times New Roman"/>
                <w:color w:val="000000" w:themeColor="text1"/>
                <w:sz w:val="24"/>
                <w:szCs w:val="24"/>
                <w:lang w:val="lt-LT"/>
              </w:rPr>
              <w:t xml:space="preserve"> vadovas nustatys veiksming</w:t>
            </w:r>
            <w:r w:rsidR="006E163C" w:rsidRPr="00975158">
              <w:rPr>
                <w:rFonts w:ascii="Times New Roman" w:eastAsia="Times New Roman" w:hAnsi="Times New Roman" w:cs="Times New Roman"/>
                <w:color w:val="000000" w:themeColor="text1"/>
                <w:sz w:val="24"/>
                <w:szCs w:val="24"/>
                <w:lang w:val="lt-LT"/>
              </w:rPr>
              <w:t>ą</w:t>
            </w:r>
            <w:r w:rsidRPr="00975158">
              <w:rPr>
                <w:rFonts w:ascii="Times New Roman" w:eastAsia="Times New Roman" w:hAnsi="Times New Roman" w:cs="Times New Roman"/>
                <w:color w:val="000000" w:themeColor="text1"/>
                <w:sz w:val="24"/>
                <w:szCs w:val="24"/>
                <w:lang w:val="lt-LT"/>
              </w:rPr>
              <w:t xml:space="preserve"> vidaus kontrolės sistemą, kuri padės užtikrinti </w:t>
            </w:r>
            <w:r w:rsidR="00AB5C34" w:rsidRPr="00975158">
              <w:rPr>
                <w:rFonts w:ascii="Times New Roman" w:hAnsi="Times New Roman" w:cs="Times New Roman"/>
                <w:color w:val="000000" w:themeColor="text1"/>
                <w:sz w:val="24"/>
                <w:szCs w:val="24"/>
                <w:lang w:val="lt-LT"/>
              </w:rPr>
              <w:t>APVA</w:t>
            </w:r>
            <w:r w:rsidRPr="00975158">
              <w:rPr>
                <w:rFonts w:ascii="Times New Roman" w:eastAsia="Times New Roman" w:hAnsi="Times New Roman" w:cs="Times New Roman"/>
                <w:color w:val="000000" w:themeColor="text1"/>
                <w:sz w:val="24"/>
                <w:szCs w:val="24"/>
                <w:lang w:val="lt-LT"/>
              </w:rPr>
              <w:t xml:space="preserve"> veiklos teisėtumą, efektyvumą, rezultatyvumą ir skaidrumą, strateginių tikslų įgyvendinimą ir visų su tuo susijusių rizikos veiksnių valdymą. </w:t>
            </w:r>
          </w:p>
          <w:p w14:paraId="3CC8B7F4" w14:textId="48352138" w:rsidR="00BD4D8E" w:rsidRPr="00975158" w:rsidRDefault="24019011">
            <w:pPr>
              <w:spacing w:after="160" w:line="257" w:lineRule="auto"/>
              <w:jc w:val="both"/>
              <w:rPr>
                <w:rFonts w:ascii="Times New Roman" w:eastAsia="Times New Roman" w:hAnsi="Times New Roman" w:cs="Times New Roman"/>
                <w:color w:val="000000" w:themeColor="text1"/>
                <w:sz w:val="24"/>
                <w:szCs w:val="24"/>
                <w:lang w:val="lt-LT"/>
              </w:rPr>
            </w:pPr>
            <w:r w:rsidRPr="00975158">
              <w:rPr>
                <w:rFonts w:ascii="Times New Roman" w:eastAsia="Times New Roman" w:hAnsi="Times New Roman" w:cs="Times New Roman"/>
                <w:color w:val="000000" w:themeColor="text1"/>
                <w:sz w:val="24"/>
                <w:szCs w:val="24"/>
                <w:lang w:val="lt-LT"/>
              </w:rPr>
              <w:t>Aplinkos ministerija</w:t>
            </w:r>
            <w:r w:rsidR="0CCC6348" w:rsidRPr="00975158">
              <w:rPr>
                <w:rFonts w:ascii="Times New Roman" w:eastAsia="Times New Roman" w:hAnsi="Times New Roman" w:cs="Times New Roman"/>
                <w:color w:val="000000" w:themeColor="text1"/>
                <w:sz w:val="24"/>
                <w:szCs w:val="24"/>
                <w:lang w:val="lt-LT"/>
              </w:rPr>
              <w:t xml:space="preserve"> išreiškia lūkestį, kad </w:t>
            </w:r>
            <w:r w:rsidR="00AB5C34" w:rsidRPr="00975158">
              <w:rPr>
                <w:rFonts w:ascii="Times New Roman" w:hAnsi="Times New Roman" w:cs="Times New Roman"/>
                <w:color w:val="000000" w:themeColor="text1"/>
                <w:sz w:val="24"/>
                <w:szCs w:val="24"/>
                <w:lang w:val="lt-LT"/>
              </w:rPr>
              <w:t>APVA</w:t>
            </w:r>
            <w:r w:rsidR="0CCC6348" w:rsidRPr="00975158">
              <w:rPr>
                <w:rFonts w:ascii="Times New Roman" w:eastAsia="Times New Roman" w:hAnsi="Times New Roman" w:cs="Times New Roman"/>
                <w:color w:val="000000" w:themeColor="text1"/>
                <w:sz w:val="24"/>
                <w:szCs w:val="24"/>
                <w:lang w:val="lt-LT"/>
              </w:rPr>
              <w:t xml:space="preserve"> vadovas vykdys apgalvotą ir </w:t>
            </w:r>
            <w:r w:rsidR="4B36F513" w:rsidRPr="00975158">
              <w:rPr>
                <w:rFonts w:ascii="Times New Roman" w:eastAsia="Times New Roman" w:hAnsi="Times New Roman" w:cs="Times New Roman"/>
                <w:color w:val="000000" w:themeColor="text1"/>
                <w:sz w:val="24"/>
                <w:szCs w:val="24"/>
                <w:lang w:val="lt-LT"/>
              </w:rPr>
              <w:t xml:space="preserve"> </w:t>
            </w:r>
            <w:r w:rsidR="0CCC6348" w:rsidRPr="00975158">
              <w:rPr>
                <w:rFonts w:ascii="Times New Roman" w:eastAsia="Times New Roman" w:hAnsi="Times New Roman" w:cs="Times New Roman"/>
                <w:color w:val="000000" w:themeColor="text1"/>
                <w:sz w:val="24"/>
                <w:szCs w:val="24"/>
                <w:lang w:val="lt-LT"/>
              </w:rPr>
              <w:t>motyvuojančią personalo valdymo politiką, siekdamas užtikrinti pakankamo kvalifikuoto personalo buvimą, rūpinsis darbuotojų kvalifikacijos kėlimu, skaidrios darbuotojų darbo apmokėjimo ir motyvavimo sistemos palaikymu.</w:t>
            </w:r>
          </w:p>
          <w:p w14:paraId="7B45EAB9" w14:textId="222D5618" w:rsidR="00BD4D8E" w:rsidRPr="00975158" w:rsidRDefault="2BB0FC5F">
            <w:pPr>
              <w:spacing w:after="160" w:line="257" w:lineRule="auto"/>
              <w:jc w:val="both"/>
              <w:rPr>
                <w:rFonts w:ascii="Times New Roman" w:eastAsia="Times New Roman" w:hAnsi="Times New Roman" w:cs="Times New Roman"/>
                <w:color w:val="000000" w:themeColor="text1"/>
                <w:sz w:val="24"/>
                <w:szCs w:val="24"/>
                <w:lang w:val="lt-LT"/>
              </w:rPr>
            </w:pPr>
            <w:r w:rsidRPr="00975158">
              <w:rPr>
                <w:rFonts w:ascii="Times New Roman" w:eastAsia="Times New Roman" w:hAnsi="Times New Roman" w:cs="Times New Roman"/>
                <w:color w:val="000000" w:themeColor="text1"/>
                <w:sz w:val="24"/>
                <w:szCs w:val="24"/>
                <w:lang w:val="lt-LT"/>
              </w:rPr>
              <w:t>Aplinkos ministerija</w:t>
            </w:r>
            <w:r w:rsidR="1FA36A38" w:rsidRPr="00975158">
              <w:rPr>
                <w:rFonts w:ascii="Times New Roman" w:eastAsia="Times New Roman" w:hAnsi="Times New Roman" w:cs="Times New Roman"/>
                <w:color w:val="000000" w:themeColor="text1"/>
                <w:sz w:val="24"/>
                <w:szCs w:val="24"/>
                <w:lang w:val="lt-LT"/>
              </w:rPr>
              <w:t xml:space="preserve"> išreiškia lūkestį, kad </w:t>
            </w:r>
            <w:r w:rsidR="00AB5C34" w:rsidRPr="00975158">
              <w:rPr>
                <w:rFonts w:ascii="Times New Roman" w:hAnsi="Times New Roman" w:cs="Times New Roman"/>
                <w:color w:val="000000" w:themeColor="text1"/>
                <w:sz w:val="24"/>
                <w:szCs w:val="24"/>
                <w:lang w:val="lt-LT"/>
              </w:rPr>
              <w:t>APVA</w:t>
            </w:r>
            <w:r w:rsidR="1FA36A38" w:rsidRPr="00975158">
              <w:rPr>
                <w:rFonts w:ascii="Times New Roman" w:eastAsia="Times New Roman" w:hAnsi="Times New Roman" w:cs="Times New Roman"/>
                <w:color w:val="000000" w:themeColor="text1"/>
                <w:sz w:val="24"/>
                <w:szCs w:val="24"/>
                <w:lang w:val="lt-LT"/>
              </w:rPr>
              <w:t xml:space="preserve"> vadovas užtikrins įstaigoje lėšų poreikio įvertinimo, lėšų panaudojimo atskiruose kvietimuose stebėjimo, reagavimo ir savalaikio A</w:t>
            </w:r>
            <w:r w:rsidR="3523058E" w:rsidRPr="00975158">
              <w:rPr>
                <w:rFonts w:ascii="Times New Roman" w:eastAsia="Times New Roman" w:hAnsi="Times New Roman" w:cs="Times New Roman"/>
                <w:color w:val="000000" w:themeColor="text1"/>
                <w:sz w:val="24"/>
                <w:szCs w:val="24"/>
                <w:lang w:val="lt-LT"/>
              </w:rPr>
              <w:t>plinkos ministerijos</w:t>
            </w:r>
            <w:r w:rsidR="1FA36A38" w:rsidRPr="00975158">
              <w:rPr>
                <w:rFonts w:ascii="Times New Roman" w:eastAsia="Times New Roman" w:hAnsi="Times New Roman" w:cs="Times New Roman"/>
                <w:color w:val="000000" w:themeColor="text1"/>
                <w:sz w:val="24"/>
                <w:szCs w:val="24"/>
                <w:lang w:val="lt-LT"/>
              </w:rPr>
              <w:t xml:space="preserve"> informavimo procesus. </w:t>
            </w:r>
          </w:p>
          <w:p w14:paraId="444AA84D" w14:textId="77777777" w:rsidR="00BD4D8E" w:rsidRPr="00975158" w:rsidRDefault="00BD4D8E">
            <w:pPr>
              <w:spacing w:after="160" w:line="257" w:lineRule="auto"/>
              <w:jc w:val="both"/>
              <w:rPr>
                <w:rFonts w:ascii="Times New Roman" w:eastAsia="Times New Roman" w:hAnsi="Times New Roman" w:cs="Times New Roman"/>
                <w:color w:val="000000" w:themeColor="text1"/>
                <w:sz w:val="24"/>
                <w:szCs w:val="24"/>
                <w:lang w:val="lt-LT"/>
              </w:rPr>
            </w:pPr>
            <w:bookmarkStart w:id="11" w:name="_Hlk160444924"/>
            <w:r w:rsidRPr="00975158">
              <w:rPr>
                <w:rFonts w:ascii="Times New Roman" w:eastAsia="Times New Roman" w:hAnsi="Times New Roman" w:cs="Times New Roman"/>
                <w:color w:val="000000" w:themeColor="text1"/>
                <w:sz w:val="24"/>
                <w:szCs w:val="24"/>
                <w:lang w:val="lt-LT"/>
              </w:rPr>
              <w:t>Išskiriamos šios svarbiausios rizikos:</w:t>
            </w:r>
          </w:p>
          <w:p w14:paraId="42B8EF57" w14:textId="1E0F6D89" w:rsidR="002E37E5" w:rsidRPr="00975158" w:rsidRDefault="5E6B4720" w:rsidP="00975158">
            <w:pPr>
              <w:pStyle w:val="ListParagraph"/>
              <w:numPr>
                <w:ilvl w:val="0"/>
                <w:numId w:val="4"/>
              </w:numPr>
              <w:spacing w:line="257" w:lineRule="auto"/>
              <w:jc w:val="both"/>
              <w:rPr>
                <w:rFonts w:ascii="Times New Roman" w:eastAsia="Times New Roman" w:hAnsi="Times New Roman" w:cs="Times New Roman"/>
                <w:color w:val="000000" w:themeColor="text1"/>
                <w:sz w:val="24"/>
                <w:szCs w:val="24"/>
                <w:lang w:val="lt-LT"/>
              </w:rPr>
            </w:pPr>
            <w:r w:rsidRPr="5ACDE3EA">
              <w:rPr>
                <w:rFonts w:ascii="Times New Roman" w:eastAsia="Times New Roman" w:hAnsi="Times New Roman" w:cs="Times New Roman"/>
                <w:color w:val="000000" w:themeColor="text1"/>
                <w:sz w:val="24"/>
                <w:szCs w:val="24"/>
                <w:lang w:val="lt-LT"/>
              </w:rPr>
              <w:t>D</w:t>
            </w:r>
            <w:r w:rsidR="0771AE33" w:rsidRPr="5ACDE3EA">
              <w:rPr>
                <w:rFonts w:ascii="Times New Roman" w:eastAsia="Times New Roman" w:hAnsi="Times New Roman" w:cs="Times New Roman"/>
                <w:color w:val="000000" w:themeColor="text1"/>
                <w:sz w:val="24"/>
                <w:szCs w:val="24"/>
                <w:lang w:val="lt-LT"/>
              </w:rPr>
              <w:t>ėl žmogiškųjų resursų trūkumo, galinči</w:t>
            </w:r>
            <w:r w:rsidR="3C508133" w:rsidRPr="5ACDE3EA">
              <w:rPr>
                <w:rFonts w:ascii="Times New Roman" w:eastAsia="Times New Roman" w:hAnsi="Times New Roman" w:cs="Times New Roman"/>
                <w:color w:val="000000" w:themeColor="text1"/>
                <w:sz w:val="24"/>
                <w:szCs w:val="24"/>
                <w:lang w:val="lt-LT"/>
              </w:rPr>
              <w:t>o</w:t>
            </w:r>
            <w:r w:rsidR="0771AE33" w:rsidRPr="5ACDE3EA">
              <w:rPr>
                <w:rFonts w:ascii="Times New Roman" w:eastAsia="Times New Roman" w:hAnsi="Times New Roman" w:cs="Times New Roman"/>
                <w:color w:val="000000" w:themeColor="text1"/>
                <w:sz w:val="24"/>
                <w:szCs w:val="24"/>
                <w:lang w:val="lt-LT"/>
              </w:rPr>
              <w:t xml:space="preserve"> sukelti veiklos sutrikimą, tikslų ir uždavinių pasiekimo vėlavimą ar neįvykdymą; </w:t>
            </w:r>
          </w:p>
          <w:p w14:paraId="0F5FCD1D" w14:textId="0F358C07" w:rsidR="005253D0" w:rsidRPr="00975158" w:rsidRDefault="1006838C" w:rsidP="00975158">
            <w:pPr>
              <w:spacing w:after="160" w:line="257" w:lineRule="auto"/>
              <w:jc w:val="both"/>
              <w:rPr>
                <w:rFonts w:ascii="Times New Roman" w:eastAsia="Times New Roman" w:hAnsi="Times New Roman" w:cs="Times New Roman"/>
                <w:sz w:val="24"/>
                <w:szCs w:val="24"/>
                <w:lang w:val="lt-LT"/>
              </w:rPr>
            </w:pPr>
            <w:r w:rsidRPr="5ACDE3EA">
              <w:rPr>
                <w:rFonts w:ascii="Times New Roman" w:eastAsia="Times New Roman" w:hAnsi="Times New Roman" w:cs="Times New Roman"/>
                <w:sz w:val="24"/>
                <w:szCs w:val="24"/>
                <w:lang w:val="lt-LT"/>
              </w:rPr>
              <w:lastRenderedPageBreak/>
              <w:t xml:space="preserve">Rizikos stebėjimo rodiklis - </w:t>
            </w:r>
            <w:r w:rsidR="6349E7C3" w:rsidRPr="5ACDE3EA">
              <w:rPr>
                <w:rFonts w:ascii="Times New Roman" w:eastAsia="Times New Roman" w:hAnsi="Times New Roman" w:cs="Times New Roman"/>
                <w:sz w:val="24"/>
                <w:szCs w:val="24"/>
                <w:lang w:val="lt-LT"/>
              </w:rPr>
              <w:t xml:space="preserve"> Rizikos stebėjimo rodiklis -  sėkmingų atrankų skaičius (matuojamas atrankų, kurių rezultate įdarbinamas kandidatas, procentas nuo ketvirtyje įvykusių atrankų).</w:t>
            </w:r>
          </w:p>
          <w:p w14:paraId="5F55976B" w14:textId="3BD17E13" w:rsidR="002D3E85" w:rsidRPr="00975158" w:rsidRDefault="63CC0F9A" w:rsidP="00975158">
            <w:pPr>
              <w:spacing w:after="160" w:line="257" w:lineRule="auto"/>
              <w:jc w:val="both"/>
              <w:rPr>
                <w:rFonts w:ascii="Times New Roman" w:eastAsia="Times New Roman" w:hAnsi="Times New Roman" w:cs="Times New Roman"/>
                <w:sz w:val="24"/>
                <w:szCs w:val="24"/>
                <w:lang w:val="lt-LT"/>
              </w:rPr>
            </w:pPr>
            <w:r w:rsidRPr="5ACDE3EA">
              <w:rPr>
                <w:rFonts w:ascii="Times New Roman" w:eastAsia="Times New Roman" w:hAnsi="Times New Roman" w:cs="Times New Roman"/>
                <w:sz w:val="24"/>
                <w:szCs w:val="24"/>
                <w:lang w:val="lt-LT"/>
              </w:rPr>
              <w:t xml:space="preserve">Rodiklio siektina reikšmė – </w:t>
            </w:r>
            <w:r w:rsidR="4807AB9B" w:rsidRPr="5ACDE3EA">
              <w:rPr>
                <w:rFonts w:ascii="Times New Roman" w:eastAsia="Times New Roman" w:hAnsi="Times New Roman" w:cs="Times New Roman"/>
                <w:sz w:val="24"/>
                <w:szCs w:val="24"/>
                <w:lang w:val="lt-LT"/>
              </w:rPr>
              <w:t>8</w:t>
            </w:r>
            <w:r w:rsidR="4807AB9B" w:rsidRPr="5ACDE3EA">
              <w:rPr>
                <w:rFonts w:eastAsia="Times New Roman"/>
                <w:lang w:val="pt-BR"/>
              </w:rPr>
              <w:t>0</w:t>
            </w:r>
            <w:r w:rsidR="4807AB9B" w:rsidRPr="5ACDE3EA">
              <w:rPr>
                <w:rFonts w:ascii="Times New Roman" w:eastAsia="Times New Roman" w:hAnsi="Times New Roman" w:cs="Times New Roman"/>
                <w:sz w:val="24"/>
                <w:szCs w:val="24"/>
                <w:lang w:val="lt-LT"/>
              </w:rPr>
              <w:t xml:space="preserve"> </w:t>
            </w:r>
            <w:r w:rsidRPr="5ACDE3EA">
              <w:rPr>
                <w:rFonts w:ascii="Times New Roman" w:eastAsia="Times New Roman" w:hAnsi="Times New Roman" w:cs="Times New Roman"/>
                <w:sz w:val="24"/>
                <w:szCs w:val="24"/>
                <w:lang w:val="lt-LT"/>
              </w:rPr>
              <w:t xml:space="preserve">% ir </w:t>
            </w:r>
            <w:r w:rsidR="4807AB9B" w:rsidRPr="5ACDE3EA">
              <w:rPr>
                <w:rFonts w:ascii="Times New Roman" w:eastAsia="Times New Roman" w:hAnsi="Times New Roman" w:cs="Times New Roman"/>
                <w:sz w:val="24"/>
                <w:szCs w:val="24"/>
                <w:lang w:val="lt-LT"/>
              </w:rPr>
              <w:t>d</w:t>
            </w:r>
            <w:r w:rsidR="4807AB9B" w:rsidRPr="5ACDE3EA">
              <w:rPr>
                <w:rFonts w:eastAsia="Times New Roman"/>
                <w:lang w:val="pt-BR"/>
              </w:rPr>
              <w:t xml:space="preserve">augiau </w:t>
            </w:r>
            <w:r w:rsidRPr="5ACDE3EA">
              <w:rPr>
                <w:rFonts w:ascii="Times New Roman" w:eastAsia="Times New Roman" w:hAnsi="Times New Roman" w:cs="Times New Roman"/>
                <w:sz w:val="24"/>
                <w:szCs w:val="24"/>
                <w:lang w:val="lt-LT"/>
              </w:rPr>
              <w:t xml:space="preserve">, tolerancijos riba - </w:t>
            </w:r>
            <w:r w:rsidR="0A8B16B2" w:rsidRPr="5ACDE3EA">
              <w:rPr>
                <w:rFonts w:ascii="Times New Roman" w:eastAsia="Times New Roman" w:hAnsi="Times New Roman" w:cs="Times New Roman"/>
                <w:sz w:val="24"/>
                <w:szCs w:val="24"/>
                <w:lang w:val="lt-LT"/>
              </w:rPr>
              <w:t>7</w:t>
            </w:r>
            <w:r w:rsidR="0A8B16B2" w:rsidRPr="5ACDE3EA">
              <w:rPr>
                <w:rFonts w:eastAsia="Times New Roman"/>
                <w:lang w:val="pt-BR"/>
              </w:rPr>
              <w:t>0</w:t>
            </w:r>
            <w:r w:rsidR="0A8B16B2" w:rsidRPr="5ACDE3EA">
              <w:rPr>
                <w:rFonts w:ascii="Times New Roman" w:eastAsia="Times New Roman" w:hAnsi="Times New Roman" w:cs="Times New Roman"/>
                <w:sz w:val="24"/>
                <w:szCs w:val="24"/>
                <w:lang w:val="lt-LT"/>
              </w:rPr>
              <w:t xml:space="preserve"> </w:t>
            </w:r>
            <w:r w:rsidRPr="5ACDE3EA">
              <w:rPr>
                <w:rFonts w:ascii="Times New Roman" w:eastAsia="Times New Roman" w:hAnsi="Times New Roman" w:cs="Times New Roman"/>
                <w:sz w:val="24"/>
                <w:szCs w:val="24"/>
                <w:lang w:val="lt-LT"/>
              </w:rPr>
              <w:t xml:space="preserve">%, kritinė reikšmė - </w:t>
            </w:r>
            <w:r w:rsidR="0A8B16B2" w:rsidRPr="5ACDE3EA">
              <w:rPr>
                <w:rFonts w:ascii="Times New Roman" w:eastAsia="Times New Roman" w:hAnsi="Times New Roman" w:cs="Times New Roman"/>
                <w:sz w:val="24"/>
                <w:szCs w:val="24"/>
                <w:lang w:val="lt-LT"/>
              </w:rPr>
              <w:t>6</w:t>
            </w:r>
            <w:r w:rsidR="0A8B16B2" w:rsidRPr="5ACDE3EA">
              <w:rPr>
                <w:rFonts w:eastAsia="Times New Roman"/>
                <w:lang w:val="pt-BR"/>
              </w:rPr>
              <w:t>0</w:t>
            </w:r>
            <w:r w:rsidR="0A8B16B2" w:rsidRPr="5ACDE3EA">
              <w:rPr>
                <w:rFonts w:ascii="Times New Roman" w:eastAsia="Times New Roman" w:hAnsi="Times New Roman" w:cs="Times New Roman"/>
                <w:sz w:val="24"/>
                <w:szCs w:val="24"/>
                <w:lang w:val="lt-LT"/>
              </w:rPr>
              <w:t xml:space="preserve"> </w:t>
            </w:r>
            <w:r w:rsidRPr="5ACDE3EA">
              <w:rPr>
                <w:rFonts w:ascii="Times New Roman" w:eastAsia="Times New Roman" w:hAnsi="Times New Roman" w:cs="Times New Roman"/>
                <w:sz w:val="24"/>
                <w:szCs w:val="24"/>
                <w:lang w:val="lt-LT"/>
              </w:rPr>
              <w:t xml:space="preserve">%. </w:t>
            </w:r>
          </w:p>
          <w:p w14:paraId="5B1B6C32" w14:textId="59456508" w:rsidR="007A6C95" w:rsidRPr="00975158" w:rsidDel="00C13548" w:rsidRDefault="00975158" w:rsidP="00975158">
            <w:pPr>
              <w:pStyle w:val="ListParagraph"/>
              <w:numPr>
                <w:ilvl w:val="0"/>
                <w:numId w:val="4"/>
              </w:numPr>
              <w:spacing w:line="257" w:lineRule="auto"/>
              <w:jc w:val="both"/>
              <w:rPr>
                <w:rFonts w:ascii="Times New Roman" w:eastAsia="Times New Roman" w:hAnsi="Times New Roman" w:cs="Times New Roman"/>
                <w:color w:val="000000" w:themeColor="text1"/>
                <w:sz w:val="24"/>
                <w:szCs w:val="24"/>
                <w:lang w:val="lt-LT"/>
              </w:rPr>
            </w:pPr>
            <w:r w:rsidRPr="00975158">
              <w:rPr>
                <w:rFonts w:ascii="Times New Roman" w:eastAsia="Times New Roman" w:hAnsi="Times New Roman" w:cs="Times New Roman"/>
                <w:color w:val="000000" w:themeColor="text1"/>
                <w:sz w:val="24"/>
                <w:szCs w:val="24"/>
                <w:lang w:val="lt-LT"/>
              </w:rPr>
              <w:t>D</w:t>
            </w:r>
            <w:r w:rsidR="71E5F8AC" w:rsidRPr="00975158">
              <w:rPr>
                <w:rFonts w:ascii="Times New Roman" w:eastAsia="Times New Roman" w:hAnsi="Times New Roman" w:cs="Times New Roman"/>
                <w:color w:val="000000" w:themeColor="text1"/>
                <w:sz w:val="24"/>
                <w:szCs w:val="24"/>
                <w:lang w:val="lt-LT"/>
              </w:rPr>
              <w:t>ėl n</w:t>
            </w:r>
            <w:r w:rsidR="30936D93" w:rsidRPr="00975158">
              <w:rPr>
                <w:rFonts w:ascii="Times New Roman" w:eastAsia="Times New Roman" w:hAnsi="Times New Roman" w:cs="Times New Roman"/>
                <w:color w:val="000000" w:themeColor="text1"/>
                <w:sz w:val="24"/>
                <w:szCs w:val="24"/>
                <w:lang w:val="lt-LT"/>
              </w:rPr>
              <w:t>epakankam</w:t>
            </w:r>
            <w:r w:rsidR="193AAC15" w:rsidRPr="00975158">
              <w:rPr>
                <w:rFonts w:ascii="Times New Roman" w:eastAsia="Times New Roman" w:hAnsi="Times New Roman" w:cs="Times New Roman"/>
                <w:color w:val="000000" w:themeColor="text1"/>
                <w:sz w:val="24"/>
                <w:szCs w:val="24"/>
                <w:lang w:val="lt-LT"/>
              </w:rPr>
              <w:t>o</w:t>
            </w:r>
            <w:r w:rsidR="30936D93" w:rsidRPr="00975158">
              <w:rPr>
                <w:rFonts w:ascii="Times New Roman" w:eastAsia="Times New Roman" w:hAnsi="Times New Roman" w:cs="Times New Roman"/>
                <w:color w:val="000000" w:themeColor="text1"/>
                <w:sz w:val="24"/>
                <w:szCs w:val="24"/>
                <w:lang w:val="lt-LT"/>
              </w:rPr>
              <w:t xml:space="preserve"> </w:t>
            </w:r>
            <w:r w:rsidR="00AB5C34" w:rsidRPr="00975158">
              <w:rPr>
                <w:rFonts w:ascii="Times New Roman" w:hAnsi="Times New Roman" w:cs="Times New Roman"/>
                <w:color w:val="000000" w:themeColor="text1"/>
                <w:sz w:val="24"/>
                <w:szCs w:val="24"/>
                <w:lang w:val="lt-LT"/>
              </w:rPr>
              <w:t>APVA</w:t>
            </w:r>
            <w:r w:rsidR="30936D93" w:rsidRPr="00975158">
              <w:rPr>
                <w:rFonts w:ascii="Times New Roman" w:eastAsia="Times New Roman" w:hAnsi="Times New Roman" w:cs="Times New Roman"/>
                <w:color w:val="000000" w:themeColor="text1"/>
                <w:sz w:val="24"/>
                <w:szCs w:val="24"/>
                <w:lang w:val="lt-LT"/>
              </w:rPr>
              <w:t xml:space="preserve"> finansavim</w:t>
            </w:r>
            <w:r w:rsidR="6FE3B5DB" w:rsidRPr="00975158">
              <w:rPr>
                <w:rFonts w:ascii="Times New Roman" w:eastAsia="Times New Roman" w:hAnsi="Times New Roman" w:cs="Times New Roman"/>
                <w:color w:val="000000" w:themeColor="text1"/>
                <w:sz w:val="24"/>
                <w:szCs w:val="24"/>
                <w:lang w:val="lt-LT"/>
              </w:rPr>
              <w:t xml:space="preserve">o </w:t>
            </w:r>
            <w:r w:rsidR="4370D04A" w:rsidRPr="00975158">
              <w:rPr>
                <w:rFonts w:ascii="Times New Roman" w:eastAsia="Times New Roman" w:hAnsi="Times New Roman" w:cs="Times New Roman"/>
                <w:color w:val="000000" w:themeColor="text1"/>
                <w:sz w:val="24"/>
                <w:szCs w:val="24"/>
                <w:lang w:val="lt-LT"/>
              </w:rPr>
              <w:t xml:space="preserve">gali sutrikti veikla, </w:t>
            </w:r>
            <w:r w:rsidR="3E293456" w:rsidRPr="00975158">
              <w:rPr>
                <w:rFonts w:ascii="Times New Roman" w:eastAsia="Times New Roman" w:hAnsi="Times New Roman" w:cs="Times New Roman"/>
                <w:color w:val="000000" w:themeColor="text1"/>
                <w:sz w:val="24"/>
                <w:szCs w:val="24"/>
                <w:lang w:val="lt-LT"/>
              </w:rPr>
              <w:t>finansavimo trūkumas gali įtakoti tikslų ir uždavinių pasiekimo vėlavimą ar neįvykdymą.</w:t>
            </w:r>
          </w:p>
          <w:p w14:paraId="63E519E5" w14:textId="1473F20C" w:rsidR="3E293456" w:rsidRPr="00975158" w:rsidRDefault="3E293456" w:rsidP="00975158">
            <w:pPr>
              <w:spacing w:after="160" w:line="257" w:lineRule="auto"/>
              <w:jc w:val="both"/>
              <w:rPr>
                <w:rFonts w:ascii="Times New Roman" w:eastAsia="Times New Roman" w:hAnsi="Times New Roman" w:cs="Times New Roman"/>
                <w:sz w:val="24"/>
                <w:szCs w:val="24"/>
                <w:lang w:val="lt-LT"/>
              </w:rPr>
            </w:pPr>
            <w:r w:rsidRPr="00975158">
              <w:rPr>
                <w:rFonts w:ascii="Times New Roman" w:eastAsia="Times New Roman" w:hAnsi="Times New Roman" w:cs="Times New Roman"/>
                <w:sz w:val="24"/>
                <w:szCs w:val="24"/>
                <w:lang w:val="lt-LT"/>
              </w:rPr>
              <w:t xml:space="preserve">Rizikos stebėjimo rodiklis – </w:t>
            </w:r>
            <w:r w:rsidR="3A120BE3" w:rsidRPr="00975158">
              <w:rPr>
                <w:rFonts w:ascii="Times New Roman" w:eastAsia="Times New Roman" w:hAnsi="Times New Roman" w:cs="Times New Roman"/>
                <w:sz w:val="24"/>
                <w:szCs w:val="24"/>
                <w:lang w:val="lt-LT"/>
              </w:rPr>
              <w:t xml:space="preserve">skiriamo </w:t>
            </w:r>
            <w:r w:rsidRPr="00975158">
              <w:rPr>
                <w:rFonts w:ascii="Times New Roman" w:eastAsia="Times New Roman" w:hAnsi="Times New Roman" w:cs="Times New Roman"/>
                <w:sz w:val="24"/>
                <w:szCs w:val="24"/>
                <w:lang w:val="lt-LT"/>
              </w:rPr>
              <w:t xml:space="preserve">finansavimo </w:t>
            </w:r>
            <w:r w:rsidR="53842A31" w:rsidRPr="00975158">
              <w:rPr>
                <w:rFonts w:ascii="Times New Roman" w:eastAsia="Times New Roman" w:hAnsi="Times New Roman" w:cs="Times New Roman"/>
                <w:sz w:val="24"/>
                <w:szCs w:val="24"/>
                <w:lang w:val="lt-LT"/>
              </w:rPr>
              <w:t>dalis nuo apskaičiuoto poreikio funkcijoms vykdyti</w:t>
            </w:r>
            <w:r w:rsidR="0813075C" w:rsidRPr="00975158">
              <w:rPr>
                <w:rFonts w:ascii="Times New Roman" w:eastAsia="Times New Roman" w:hAnsi="Times New Roman" w:cs="Times New Roman"/>
                <w:sz w:val="24"/>
                <w:szCs w:val="24"/>
                <w:lang w:val="lt-LT"/>
              </w:rPr>
              <w:t>;</w:t>
            </w:r>
          </w:p>
          <w:p w14:paraId="17981FD5" w14:textId="537FEE84" w:rsidR="15D2175D" w:rsidRPr="00975158" w:rsidRDefault="15D2175D" w:rsidP="00975158">
            <w:pPr>
              <w:spacing w:after="160" w:line="257" w:lineRule="auto"/>
              <w:jc w:val="both"/>
              <w:rPr>
                <w:rFonts w:ascii="Times New Roman" w:eastAsia="Times New Roman" w:hAnsi="Times New Roman" w:cs="Times New Roman"/>
                <w:color w:val="000000" w:themeColor="text1"/>
                <w:sz w:val="24"/>
                <w:szCs w:val="24"/>
                <w:lang w:val="lt-LT"/>
              </w:rPr>
            </w:pPr>
            <w:r w:rsidRPr="00975158">
              <w:rPr>
                <w:rFonts w:ascii="Times New Roman" w:eastAsia="Times New Roman" w:hAnsi="Times New Roman" w:cs="Times New Roman"/>
                <w:sz w:val="24"/>
                <w:szCs w:val="24"/>
                <w:lang w:val="lt-LT"/>
              </w:rPr>
              <w:t>Rodiklio</w:t>
            </w:r>
            <w:r w:rsidRPr="00975158">
              <w:rPr>
                <w:rFonts w:ascii="Times New Roman" w:eastAsia="Times New Roman" w:hAnsi="Times New Roman" w:cs="Times New Roman"/>
                <w:color w:val="000000" w:themeColor="text1"/>
                <w:sz w:val="24"/>
                <w:szCs w:val="24"/>
                <w:lang w:val="lt-LT"/>
              </w:rPr>
              <w:t xml:space="preserve"> siektina reikšmė - 100%, tolerancijos reikšmė - 90%, kritinė reikšmė - 80%</w:t>
            </w:r>
          </w:p>
          <w:p w14:paraId="377DDAF4" w14:textId="34589C08" w:rsidR="2A9B8EEA" w:rsidRPr="00975158" w:rsidRDefault="2A9B8EEA" w:rsidP="2A9B8EEA">
            <w:pPr>
              <w:spacing w:line="257" w:lineRule="auto"/>
              <w:jc w:val="both"/>
              <w:rPr>
                <w:rFonts w:ascii="Times New Roman" w:eastAsia="Times New Roman" w:hAnsi="Times New Roman" w:cs="Times New Roman"/>
                <w:color w:val="000000" w:themeColor="text1"/>
                <w:sz w:val="24"/>
                <w:szCs w:val="24"/>
                <w:lang w:val="lt-LT"/>
              </w:rPr>
            </w:pPr>
          </w:p>
          <w:p w14:paraId="7ADCB3E4" w14:textId="07B4A402" w:rsidR="02DDFD1D" w:rsidRPr="00975158" w:rsidRDefault="00975158" w:rsidP="00975158">
            <w:pPr>
              <w:pStyle w:val="ListParagraph"/>
              <w:numPr>
                <w:ilvl w:val="0"/>
                <w:numId w:val="4"/>
              </w:numPr>
              <w:spacing w:line="257" w:lineRule="auto"/>
              <w:jc w:val="both"/>
              <w:rPr>
                <w:rFonts w:ascii="Times New Roman" w:eastAsia="Times New Roman" w:hAnsi="Times New Roman" w:cs="Times New Roman"/>
                <w:sz w:val="24"/>
                <w:szCs w:val="24"/>
                <w:lang w:val="lt-LT"/>
              </w:rPr>
            </w:pPr>
            <w:r w:rsidRPr="00975158">
              <w:rPr>
                <w:rFonts w:ascii="Times New Roman" w:eastAsia="Times New Roman" w:hAnsi="Times New Roman" w:cs="Times New Roman"/>
                <w:sz w:val="24"/>
                <w:szCs w:val="24"/>
                <w:lang w:val="lt-LT"/>
              </w:rPr>
              <w:t>D</w:t>
            </w:r>
            <w:r w:rsidR="690359AB" w:rsidRPr="00975158">
              <w:rPr>
                <w:rFonts w:ascii="Times New Roman" w:eastAsia="Times New Roman" w:hAnsi="Times New Roman" w:cs="Times New Roman"/>
                <w:sz w:val="24"/>
                <w:szCs w:val="24"/>
                <w:lang w:val="lt-LT"/>
              </w:rPr>
              <w:t>ėl skydinės renovacijos statybų/gamintojų/projektuotojų rinkos nepasiruošimo technologijos įdiegimui</w:t>
            </w:r>
            <w:r w:rsidR="5730B189" w:rsidRPr="00975158">
              <w:rPr>
                <w:rFonts w:ascii="Times New Roman" w:eastAsia="Times New Roman" w:hAnsi="Times New Roman" w:cs="Times New Roman"/>
                <w:sz w:val="24"/>
                <w:szCs w:val="24"/>
                <w:lang w:val="lt-LT"/>
              </w:rPr>
              <w:t xml:space="preserve"> r</w:t>
            </w:r>
            <w:r w:rsidR="36D97C9E" w:rsidRPr="00975158">
              <w:rPr>
                <w:rFonts w:ascii="Times New Roman" w:eastAsia="Times New Roman" w:hAnsi="Times New Roman" w:cs="Times New Roman"/>
                <w:sz w:val="24"/>
                <w:szCs w:val="24"/>
                <w:lang w:val="lt-LT"/>
              </w:rPr>
              <w:t>izika nepasiekti numatytų rodiklių bandomųjų projekte</w:t>
            </w:r>
            <w:r w:rsidR="690359AB" w:rsidRPr="00975158">
              <w:rPr>
                <w:rFonts w:ascii="Times New Roman" w:eastAsia="Times New Roman" w:hAnsi="Times New Roman" w:cs="Times New Roman"/>
                <w:sz w:val="24"/>
                <w:szCs w:val="24"/>
                <w:lang w:val="lt-LT"/>
              </w:rPr>
              <w:t>;</w:t>
            </w:r>
          </w:p>
          <w:p w14:paraId="2FF1AE30" w14:textId="468CF35A" w:rsidR="00D46190" w:rsidRDefault="3564FDCF" w:rsidP="00975158">
            <w:pPr>
              <w:spacing w:after="160" w:line="257" w:lineRule="auto"/>
              <w:jc w:val="both"/>
              <w:rPr>
                <w:rFonts w:ascii="Times New Roman" w:eastAsia="Times New Roman" w:hAnsi="Times New Roman" w:cs="Times New Roman"/>
                <w:sz w:val="24"/>
                <w:szCs w:val="24"/>
                <w:lang w:val="lt-LT"/>
              </w:rPr>
            </w:pPr>
            <w:r w:rsidRPr="5ACDE3EA">
              <w:rPr>
                <w:rFonts w:ascii="Times New Roman" w:eastAsia="Times New Roman" w:hAnsi="Times New Roman" w:cs="Times New Roman"/>
                <w:sz w:val="24"/>
                <w:szCs w:val="24"/>
                <w:lang w:val="lt-LT"/>
              </w:rPr>
              <w:t>Rizikos stebėjimo rodiklis - kas ketvirtį projektų rodiklių pasiekimo analizė (rangos darbų</w:t>
            </w:r>
            <w:r w:rsidR="3584E432" w:rsidRPr="5ACDE3EA">
              <w:rPr>
                <w:rFonts w:ascii="Times New Roman" w:eastAsia="Times New Roman" w:hAnsi="Times New Roman" w:cs="Times New Roman"/>
                <w:sz w:val="24"/>
                <w:szCs w:val="24"/>
                <w:lang w:val="lt-LT"/>
              </w:rPr>
              <w:t xml:space="preserve"> vykdymo, statybos užbaigimo aktų gavimo</w:t>
            </w:r>
            <w:r w:rsidRPr="5ACDE3EA">
              <w:rPr>
                <w:rFonts w:ascii="Times New Roman" w:eastAsia="Times New Roman" w:hAnsi="Times New Roman" w:cs="Times New Roman"/>
                <w:sz w:val="24"/>
                <w:szCs w:val="24"/>
                <w:lang w:val="lt-LT"/>
              </w:rPr>
              <w:t xml:space="preserve">). </w:t>
            </w:r>
          </w:p>
          <w:p w14:paraId="6698EE0B" w14:textId="5FDF38EC" w:rsidR="005E2956" w:rsidRPr="00975158" w:rsidRDefault="7D48B045" w:rsidP="00975158">
            <w:pPr>
              <w:spacing w:after="160" w:line="257" w:lineRule="auto"/>
              <w:jc w:val="both"/>
              <w:rPr>
                <w:rFonts w:ascii="Times New Roman" w:eastAsia="Times New Roman" w:hAnsi="Times New Roman" w:cs="Times New Roman"/>
                <w:sz w:val="24"/>
                <w:szCs w:val="24"/>
                <w:lang w:val="lt-LT"/>
              </w:rPr>
            </w:pPr>
            <w:r w:rsidRPr="5ACDE3EA">
              <w:rPr>
                <w:rFonts w:ascii="Times New Roman" w:eastAsia="Times New Roman" w:hAnsi="Times New Roman" w:cs="Times New Roman"/>
                <w:sz w:val="24"/>
                <w:szCs w:val="24"/>
                <w:lang w:val="lt-LT"/>
              </w:rPr>
              <w:t>Rodiklio siektina reikšmė - rangos darbų pradžia 3 vnt. (iki 2026-04-01), rangos darbų pradžia 6 vnt. (iki 2026-07-01), statybos užbaigimo aktai 2 vnt. (iki 2026-10-01), statybos užbaigimo aktai 4 vnt. (iki 2026-12-01).</w:t>
            </w:r>
          </w:p>
          <w:p w14:paraId="610F12E1" w14:textId="35D6C755" w:rsidR="0F6C918F" w:rsidRPr="00975158" w:rsidRDefault="5E6B4720" w:rsidP="5ACDE3EA">
            <w:pPr>
              <w:numPr>
                <w:ilvl w:val="0"/>
                <w:numId w:val="4"/>
              </w:numPr>
              <w:spacing w:after="160" w:line="257" w:lineRule="auto"/>
              <w:jc w:val="both"/>
              <w:rPr>
                <w:rFonts w:ascii="Times New Roman" w:eastAsia="Times New Roman" w:hAnsi="Times New Roman" w:cs="Times New Roman"/>
                <w:sz w:val="24"/>
                <w:szCs w:val="24"/>
                <w:lang w:val="lt-LT"/>
              </w:rPr>
            </w:pPr>
            <w:r w:rsidRPr="5ACDE3EA">
              <w:rPr>
                <w:rFonts w:ascii="Times New Roman" w:eastAsia="Times New Roman" w:hAnsi="Times New Roman" w:cs="Times New Roman"/>
                <w:sz w:val="24"/>
                <w:szCs w:val="24"/>
                <w:lang w:val="lt-LT"/>
              </w:rPr>
              <w:t>D</w:t>
            </w:r>
            <w:r w:rsidR="648F0554" w:rsidRPr="5ACDE3EA">
              <w:rPr>
                <w:rFonts w:ascii="Times New Roman" w:eastAsia="Times New Roman" w:hAnsi="Times New Roman" w:cs="Times New Roman"/>
                <w:sz w:val="24"/>
                <w:szCs w:val="24"/>
                <w:lang w:val="lt-LT"/>
              </w:rPr>
              <w:t>ėl darbuotojų skaičiaus renovacijos sektoriuje mažėjimo, atsižvelgiant į alternatyvius statybų sektoriaus užsak</w:t>
            </w:r>
            <w:r w:rsidR="05AD3187" w:rsidRPr="5ACDE3EA">
              <w:rPr>
                <w:rFonts w:ascii="Times New Roman" w:eastAsia="Times New Roman" w:hAnsi="Times New Roman" w:cs="Times New Roman"/>
                <w:sz w:val="24"/>
                <w:szCs w:val="24"/>
                <w:lang w:val="lt-LT"/>
              </w:rPr>
              <w:t>ymus krašto apsaugai gali trūkti renovacijos programoje dalyvaujančių rangos įmonių bei kilti kainos.</w:t>
            </w:r>
          </w:p>
          <w:p w14:paraId="2C2714B6" w14:textId="1051CA2C" w:rsidR="73A7D266" w:rsidRPr="00975158" w:rsidRDefault="05AD3187" w:rsidP="2A9B8EEA">
            <w:pPr>
              <w:spacing w:after="160" w:line="257" w:lineRule="auto"/>
              <w:jc w:val="both"/>
              <w:rPr>
                <w:rFonts w:ascii="Times New Roman" w:eastAsia="Times New Roman" w:hAnsi="Times New Roman" w:cs="Times New Roman"/>
                <w:sz w:val="24"/>
                <w:szCs w:val="24"/>
                <w:lang w:val="lt-LT"/>
              </w:rPr>
            </w:pPr>
            <w:r w:rsidRPr="5ACDE3EA">
              <w:rPr>
                <w:rFonts w:ascii="Times New Roman" w:eastAsia="Times New Roman" w:hAnsi="Times New Roman" w:cs="Times New Roman"/>
                <w:sz w:val="24"/>
                <w:szCs w:val="24"/>
                <w:lang w:val="lt-LT"/>
              </w:rPr>
              <w:t xml:space="preserve">Rizikos stebėjimo rodiklis – rangos kainų nuolatinė stebėsena bei </w:t>
            </w:r>
            <w:r w:rsidR="4B6BB438" w:rsidRPr="5ACDE3EA">
              <w:rPr>
                <w:rFonts w:ascii="Times New Roman" w:eastAsia="Times New Roman" w:hAnsi="Times New Roman" w:cs="Times New Roman"/>
                <w:sz w:val="24"/>
                <w:szCs w:val="24"/>
                <w:lang w:val="lt-LT"/>
              </w:rPr>
              <w:t xml:space="preserve">įvykusių pirkimų skaičius. </w:t>
            </w:r>
          </w:p>
          <w:p w14:paraId="60E20E18" w14:textId="0B7A9795" w:rsidR="002F3F5A" w:rsidRPr="00975158" w:rsidRDefault="1F04EEFA" w:rsidP="3227416F">
            <w:pPr>
              <w:spacing w:after="160" w:line="257" w:lineRule="auto"/>
              <w:jc w:val="both"/>
              <w:rPr>
                <w:rFonts w:ascii="Times New Roman" w:eastAsia="Times New Roman" w:hAnsi="Times New Roman" w:cs="Times New Roman"/>
                <w:sz w:val="24"/>
                <w:szCs w:val="24"/>
                <w:lang w:val="lt-LT"/>
              </w:rPr>
            </w:pPr>
            <w:r w:rsidRPr="5ACDE3EA">
              <w:rPr>
                <w:rFonts w:ascii="Times New Roman" w:eastAsia="Times New Roman" w:hAnsi="Times New Roman" w:cs="Times New Roman"/>
                <w:sz w:val="24"/>
                <w:szCs w:val="24"/>
                <w:lang w:val="lt-LT"/>
              </w:rPr>
              <w:t xml:space="preserve">Rodiklio stebėsenos reikšmė - 80% </w:t>
            </w:r>
            <w:r w:rsidR="71DE661C" w:rsidRPr="5ACDE3EA">
              <w:rPr>
                <w:rFonts w:ascii="Times New Roman" w:eastAsia="Times New Roman" w:hAnsi="Times New Roman" w:cs="Times New Roman"/>
                <w:sz w:val="24"/>
                <w:szCs w:val="24"/>
                <w:lang w:val="lt-LT"/>
              </w:rPr>
              <w:t xml:space="preserve">įvykusių rangos darbų pirkimų </w:t>
            </w:r>
            <w:r w:rsidRPr="5ACDE3EA">
              <w:rPr>
                <w:rFonts w:ascii="Times New Roman" w:eastAsia="Times New Roman" w:hAnsi="Times New Roman" w:cs="Times New Roman"/>
                <w:sz w:val="24"/>
                <w:szCs w:val="24"/>
                <w:lang w:val="lt-LT"/>
              </w:rPr>
              <w:t>, tolerancijos r</w:t>
            </w:r>
            <w:r w:rsidR="0B986B76" w:rsidRPr="5ACDE3EA">
              <w:rPr>
                <w:rFonts w:ascii="Times New Roman" w:eastAsia="Times New Roman" w:hAnsi="Times New Roman" w:cs="Times New Roman"/>
                <w:sz w:val="24"/>
                <w:szCs w:val="24"/>
                <w:lang w:val="lt-LT"/>
              </w:rPr>
              <w:t>iba – 70%, kritinė reikšmė - 60%</w:t>
            </w:r>
            <w:r w:rsidR="5E6B4720" w:rsidRPr="5ACDE3EA">
              <w:rPr>
                <w:rFonts w:ascii="Times New Roman" w:eastAsia="Times New Roman" w:hAnsi="Times New Roman" w:cs="Times New Roman"/>
                <w:sz w:val="24"/>
                <w:szCs w:val="24"/>
                <w:lang w:val="lt-LT"/>
              </w:rPr>
              <w:t>.</w:t>
            </w:r>
          </w:p>
          <w:p w14:paraId="0F46FB7E" w14:textId="77777777" w:rsidR="00975158" w:rsidRDefault="00975158" w:rsidP="00975158">
            <w:pPr>
              <w:pStyle w:val="ListParagraph"/>
              <w:numPr>
                <w:ilvl w:val="0"/>
                <w:numId w:val="4"/>
              </w:numPr>
              <w:spacing w:line="257"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N</w:t>
            </w:r>
            <w:r w:rsidR="0DDFDE5A" w:rsidRPr="00975158">
              <w:rPr>
                <w:rFonts w:ascii="Times New Roman" w:eastAsia="Times New Roman" w:hAnsi="Times New Roman" w:cs="Times New Roman"/>
                <w:sz w:val="24"/>
                <w:szCs w:val="24"/>
                <w:lang w:val="lt-LT"/>
              </w:rPr>
              <w:t>eatitinkantis šios dienos aktualijų</w:t>
            </w:r>
            <w:r w:rsidR="23908405" w:rsidRPr="00975158">
              <w:rPr>
                <w:rFonts w:ascii="Times New Roman" w:eastAsia="Times New Roman" w:hAnsi="Times New Roman" w:cs="Times New Roman"/>
                <w:sz w:val="24"/>
                <w:szCs w:val="24"/>
                <w:lang w:val="lt-LT"/>
              </w:rPr>
              <w:t xml:space="preserve"> Daugiabučių modernizavimo programos įgyvendinimo modelis sąlygoja aukštą riziką, kad programos įgyvendinimo tempai nespartės</w:t>
            </w:r>
            <w:r w:rsidR="5B7E429E" w:rsidRPr="00975158">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w:t>
            </w:r>
          </w:p>
          <w:p w14:paraId="6C10D84D" w14:textId="03487F44" w:rsidR="003D3996" w:rsidRPr="00975158" w:rsidRDefault="003D3996" w:rsidP="00975158">
            <w:pPr>
              <w:spacing w:after="160" w:line="257" w:lineRule="auto"/>
              <w:jc w:val="both"/>
              <w:rPr>
                <w:rFonts w:ascii="Times New Roman" w:eastAsia="Times New Roman" w:hAnsi="Times New Roman" w:cs="Times New Roman"/>
                <w:sz w:val="24"/>
                <w:szCs w:val="24"/>
                <w:lang w:val="lt-LT"/>
              </w:rPr>
            </w:pPr>
            <w:r w:rsidRPr="00975158">
              <w:rPr>
                <w:rFonts w:ascii="Times New Roman" w:eastAsia="Times New Roman" w:hAnsi="Times New Roman" w:cs="Times New Roman"/>
                <w:sz w:val="24"/>
                <w:szCs w:val="24"/>
                <w:lang w:val="lt-LT"/>
              </w:rPr>
              <w:t>Rizikos stebėjimo rodiklis - Gautų paraiškų skaičius per metus.</w:t>
            </w:r>
          </w:p>
          <w:p w14:paraId="65FBDEE5" w14:textId="31177979" w:rsidR="003D3996" w:rsidRPr="00975158" w:rsidRDefault="4D4C4B02" w:rsidP="003D3996">
            <w:pPr>
              <w:spacing w:after="160" w:line="257" w:lineRule="auto"/>
              <w:jc w:val="both"/>
              <w:rPr>
                <w:rFonts w:ascii="Times New Roman" w:eastAsia="Times New Roman" w:hAnsi="Times New Roman" w:cs="Times New Roman"/>
                <w:sz w:val="24"/>
                <w:szCs w:val="24"/>
                <w:lang w:val="lt-LT"/>
              </w:rPr>
            </w:pPr>
            <w:r w:rsidRPr="5ACDE3EA">
              <w:rPr>
                <w:rFonts w:ascii="Times New Roman" w:eastAsia="Times New Roman" w:hAnsi="Times New Roman" w:cs="Times New Roman"/>
                <w:sz w:val="24"/>
                <w:szCs w:val="24"/>
                <w:lang w:val="lt-LT"/>
              </w:rPr>
              <w:t>Rodiklio siektina reikšmė – 1</w:t>
            </w:r>
            <w:r w:rsidR="19091E13" w:rsidRPr="5ACDE3EA">
              <w:rPr>
                <w:rFonts w:ascii="Times New Roman" w:eastAsia="Times New Roman" w:hAnsi="Times New Roman" w:cs="Times New Roman"/>
                <w:sz w:val="24"/>
                <w:szCs w:val="24"/>
                <w:lang w:val="lt-LT"/>
              </w:rPr>
              <w:t>000</w:t>
            </w:r>
            <w:r w:rsidRPr="5ACDE3EA">
              <w:rPr>
                <w:rFonts w:ascii="Times New Roman" w:eastAsia="Times New Roman" w:hAnsi="Times New Roman" w:cs="Times New Roman"/>
                <w:sz w:val="24"/>
                <w:szCs w:val="24"/>
                <w:lang w:val="lt-LT"/>
              </w:rPr>
              <w:t xml:space="preserve">, tolerancijos riba - </w:t>
            </w:r>
            <w:r w:rsidR="19091E13" w:rsidRPr="5ACDE3EA">
              <w:rPr>
                <w:rFonts w:ascii="Times New Roman" w:eastAsia="Times New Roman" w:hAnsi="Times New Roman" w:cs="Times New Roman"/>
                <w:sz w:val="24"/>
                <w:szCs w:val="24"/>
                <w:lang w:val="lt-LT"/>
              </w:rPr>
              <w:t>900</w:t>
            </w:r>
            <w:r w:rsidRPr="5ACDE3EA">
              <w:rPr>
                <w:rFonts w:ascii="Times New Roman" w:eastAsia="Times New Roman" w:hAnsi="Times New Roman" w:cs="Times New Roman"/>
                <w:sz w:val="24"/>
                <w:szCs w:val="24"/>
                <w:lang w:val="lt-LT"/>
              </w:rPr>
              <w:t xml:space="preserve">, kritinė reikšmė - </w:t>
            </w:r>
            <w:r w:rsidR="19091E13" w:rsidRPr="5ACDE3EA">
              <w:rPr>
                <w:rFonts w:ascii="Times New Roman" w:eastAsia="Times New Roman" w:hAnsi="Times New Roman" w:cs="Times New Roman"/>
                <w:sz w:val="24"/>
                <w:szCs w:val="24"/>
                <w:lang w:val="lt-LT"/>
              </w:rPr>
              <w:t>7</w:t>
            </w:r>
            <w:r w:rsidR="519C5B5B" w:rsidRPr="5ACDE3EA">
              <w:rPr>
                <w:rFonts w:ascii="Times New Roman" w:eastAsia="Times New Roman" w:hAnsi="Times New Roman" w:cs="Times New Roman"/>
                <w:sz w:val="24"/>
                <w:szCs w:val="24"/>
                <w:lang w:val="lt-LT"/>
              </w:rPr>
              <w:t>00</w:t>
            </w:r>
            <w:r w:rsidRPr="5ACDE3EA">
              <w:rPr>
                <w:rFonts w:ascii="Times New Roman" w:eastAsia="Times New Roman" w:hAnsi="Times New Roman" w:cs="Times New Roman"/>
                <w:sz w:val="24"/>
                <w:szCs w:val="24"/>
                <w:lang w:val="lt-LT"/>
              </w:rPr>
              <w:t>.</w:t>
            </w:r>
          </w:p>
          <w:p w14:paraId="344ABF3D" w14:textId="4C136893" w:rsidR="00BB172A" w:rsidRPr="00975158" w:rsidRDefault="00975158" w:rsidP="00975158">
            <w:pPr>
              <w:pStyle w:val="ListParagraph"/>
              <w:numPr>
                <w:ilvl w:val="0"/>
                <w:numId w:val="4"/>
              </w:numPr>
              <w:spacing w:line="257" w:lineRule="auto"/>
              <w:jc w:val="both"/>
              <w:rPr>
                <w:rFonts w:ascii="Times New Roman" w:eastAsia="Times New Roman" w:hAnsi="Times New Roman" w:cs="Times New Roman"/>
                <w:color w:val="000000" w:themeColor="text1"/>
                <w:sz w:val="24"/>
                <w:szCs w:val="24"/>
                <w:lang w:val="lt-LT"/>
              </w:rPr>
            </w:pPr>
            <w:bookmarkStart w:id="12" w:name="_Hlk160442840"/>
            <w:r>
              <w:rPr>
                <w:rFonts w:ascii="Times New Roman" w:eastAsia="Times New Roman" w:hAnsi="Times New Roman" w:cs="Times New Roman"/>
                <w:color w:val="000000" w:themeColor="text1"/>
                <w:sz w:val="24"/>
                <w:szCs w:val="24"/>
                <w:lang w:val="lt-LT"/>
              </w:rPr>
              <w:t>D</w:t>
            </w:r>
            <w:r w:rsidR="2EAE3B88" w:rsidRPr="00975158">
              <w:rPr>
                <w:rFonts w:ascii="Times New Roman" w:eastAsia="Times New Roman" w:hAnsi="Times New Roman" w:cs="Times New Roman"/>
                <w:color w:val="000000" w:themeColor="text1"/>
                <w:sz w:val="24"/>
                <w:szCs w:val="24"/>
                <w:lang w:val="lt-LT"/>
              </w:rPr>
              <w:t xml:space="preserve">ėl </w:t>
            </w:r>
            <w:r w:rsidR="06ECB4CB" w:rsidRPr="00975158">
              <w:rPr>
                <w:rFonts w:ascii="Times New Roman" w:eastAsia="Times New Roman" w:hAnsi="Times New Roman" w:cs="Times New Roman"/>
                <w:color w:val="000000" w:themeColor="text1"/>
                <w:sz w:val="24"/>
                <w:szCs w:val="24"/>
                <w:lang w:val="lt-LT"/>
              </w:rPr>
              <w:t>d</w:t>
            </w:r>
            <w:r w:rsidR="65437AE6" w:rsidRPr="00975158">
              <w:rPr>
                <w:rFonts w:ascii="Times New Roman" w:eastAsia="Times New Roman" w:hAnsi="Times New Roman" w:cs="Times New Roman"/>
                <w:color w:val="000000" w:themeColor="text1"/>
                <w:sz w:val="24"/>
                <w:szCs w:val="24"/>
                <w:lang w:val="lt-LT"/>
              </w:rPr>
              <w:t xml:space="preserve">augiabučių </w:t>
            </w:r>
            <w:r w:rsidR="445C1CFF" w:rsidRPr="00975158">
              <w:rPr>
                <w:rFonts w:ascii="Times New Roman" w:eastAsia="Times New Roman" w:hAnsi="Times New Roman" w:cs="Times New Roman"/>
                <w:color w:val="000000" w:themeColor="text1"/>
                <w:sz w:val="24"/>
                <w:szCs w:val="24"/>
                <w:lang w:val="lt-LT"/>
              </w:rPr>
              <w:t>namų</w:t>
            </w:r>
            <w:r w:rsidR="0D684CF5" w:rsidRPr="00975158">
              <w:rPr>
                <w:rFonts w:ascii="Times New Roman" w:eastAsia="Times New Roman" w:hAnsi="Times New Roman" w:cs="Times New Roman"/>
                <w:color w:val="000000" w:themeColor="text1"/>
                <w:sz w:val="24"/>
                <w:szCs w:val="24"/>
                <w:lang w:val="lt-LT"/>
              </w:rPr>
              <w:t>,</w:t>
            </w:r>
            <w:r w:rsidR="445C1CFF" w:rsidRPr="00975158">
              <w:rPr>
                <w:rFonts w:ascii="Times New Roman" w:eastAsia="Times New Roman" w:hAnsi="Times New Roman" w:cs="Times New Roman"/>
                <w:color w:val="000000" w:themeColor="text1"/>
                <w:sz w:val="24"/>
                <w:szCs w:val="24"/>
                <w:lang w:val="lt-LT"/>
              </w:rPr>
              <w:t xml:space="preserve"> </w:t>
            </w:r>
            <w:r w:rsidR="01913CCB" w:rsidRPr="00975158">
              <w:rPr>
                <w:rFonts w:ascii="Times New Roman" w:eastAsia="Times New Roman" w:hAnsi="Times New Roman" w:cs="Times New Roman"/>
                <w:color w:val="000000" w:themeColor="text1"/>
                <w:sz w:val="24"/>
                <w:szCs w:val="24"/>
                <w:lang w:val="lt-LT"/>
              </w:rPr>
              <w:t xml:space="preserve">juridinių negyvenamos paskirties pastatų, mažosios renovacijos </w:t>
            </w:r>
            <w:r w:rsidR="65437AE6" w:rsidRPr="00975158">
              <w:rPr>
                <w:rFonts w:ascii="Times New Roman" w:eastAsia="Times New Roman" w:hAnsi="Times New Roman" w:cs="Times New Roman"/>
                <w:color w:val="000000" w:themeColor="text1"/>
                <w:sz w:val="24"/>
                <w:szCs w:val="24"/>
                <w:lang w:val="lt-LT"/>
              </w:rPr>
              <w:t>atnaujinimo (</w:t>
            </w:r>
            <w:r w:rsidR="269A9DC6" w:rsidRPr="00975158">
              <w:rPr>
                <w:rFonts w:ascii="Times New Roman" w:eastAsia="Times New Roman" w:hAnsi="Times New Roman" w:cs="Times New Roman"/>
                <w:color w:val="000000" w:themeColor="text1"/>
                <w:sz w:val="24"/>
                <w:szCs w:val="24"/>
                <w:lang w:val="lt-LT"/>
              </w:rPr>
              <w:t>modernizavimo</w:t>
            </w:r>
            <w:r w:rsidR="65437AE6" w:rsidRPr="00975158">
              <w:rPr>
                <w:rFonts w:ascii="Times New Roman" w:eastAsia="Times New Roman" w:hAnsi="Times New Roman" w:cs="Times New Roman"/>
                <w:color w:val="000000" w:themeColor="text1"/>
                <w:sz w:val="24"/>
                <w:szCs w:val="24"/>
                <w:lang w:val="lt-LT"/>
              </w:rPr>
              <w:t xml:space="preserve">) </w:t>
            </w:r>
            <w:r w:rsidR="3ACE910C" w:rsidRPr="00975158">
              <w:rPr>
                <w:rFonts w:ascii="Times New Roman" w:eastAsia="Times New Roman" w:hAnsi="Times New Roman" w:cs="Times New Roman"/>
                <w:color w:val="000000" w:themeColor="text1"/>
                <w:sz w:val="24"/>
                <w:szCs w:val="24"/>
                <w:lang w:val="lt-LT"/>
              </w:rPr>
              <w:t xml:space="preserve">priemonių </w:t>
            </w:r>
            <w:r w:rsidR="2EAE3B88" w:rsidRPr="00975158">
              <w:rPr>
                <w:rFonts w:ascii="Times New Roman" w:eastAsia="Times New Roman" w:hAnsi="Times New Roman" w:cs="Times New Roman"/>
                <w:color w:val="000000" w:themeColor="text1"/>
                <w:sz w:val="24"/>
                <w:szCs w:val="24"/>
                <w:lang w:val="lt-LT"/>
              </w:rPr>
              <w:t>finansavimo tęstinumo (nepertraukiamumo) neužtikrinimo</w:t>
            </w:r>
            <w:r w:rsidR="2169C046" w:rsidRPr="00975158">
              <w:rPr>
                <w:rFonts w:ascii="Times New Roman" w:eastAsia="Times New Roman" w:hAnsi="Times New Roman" w:cs="Times New Roman"/>
                <w:color w:val="000000" w:themeColor="text1"/>
                <w:sz w:val="24"/>
                <w:szCs w:val="24"/>
                <w:lang w:val="lt-LT"/>
              </w:rPr>
              <w:t>;</w:t>
            </w:r>
          </w:p>
          <w:p w14:paraId="3C1D7435" w14:textId="3082E4D4" w:rsidR="008F6D7E" w:rsidRPr="00975158" w:rsidRDefault="008F6D7E" w:rsidP="00975158">
            <w:pPr>
              <w:spacing w:after="160" w:line="257" w:lineRule="auto"/>
              <w:jc w:val="both"/>
              <w:rPr>
                <w:rFonts w:ascii="Times New Roman" w:eastAsia="Times New Roman" w:hAnsi="Times New Roman" w:cs="Times New Roman"/>
                <w:sz w:val="24"/>
                <w:szCs w:val="24"/>
                <w:lang w:val="lt-LT"/>
              </w:rPr>
            </w:pPr>
            <w:r w:rsidRPr="64CAE662">
              <w:rPr>
                <w:rFonts w:ascii="Times New Roman" w:eastAsia="Times New Roman" w:hAnsi="Times New Roman" w:cs="Times New Roman"/>
                <w:sz w:val="24"/>
                <w:szCs w:val="24"/>
                <w:lang w:val="lt-LT"/>
              </w:rPr>
              <w:t>Rizikos stebėjimo rodiklis - Vėluojantys išmokėjimai</w:t>
            </w:r>
            <w:r w:rsidR="00C5367E">
              <w:rPr>
                <w:rFonts w:ascii="Times New Roman" w:eastAsia="Times New Roman" w:hAnsi="Times New Roman" w:cs="Times New Roman"/>
                <w:sz w:val="24"/>
                <w:szCs w:val="24"/>
                <w:lang w:val="lt-LT"/>
              </w:rPr>
              <w:t>, pagal susijusiuose teisės aktuose numatytus terminus</w:t>
            </w:r>
            <w:r w:rsidR="009E0F85">
              <w:rPr>
                <w:rFonts w:ascii="Times New Roman" w:eastAsia="Times New Roman" w:hAnsi="Times New Roman" w:cs="Times New Roman"/>
                <w:sz w:val="24"/>
                <w:szCs w:val="24"/>
                <w:lang w:val="lt-LT"/>
              </w:rPr>
              <w:t>,</w:t>
            </w:r>
            <w:r w:rsidRPr="64CAE662">
              <w:rPr>
                <w:rFonts w:ascii="Times New Roman" w:eastAsia="Times New Roman" w:hAnsi="Times New Roman" w:cs="Times New Roman"/>
                <w:sz w:val="24"/>
                <w:szCs w:val="24"/>
                <w:lang w:val="lt-LT"/>
              </w:rPr>
              <w:t xml:space="preserve"> proc.</w:t>
            </w:r>
          </w:p>
          <w:bookmarkEnd w:id="11"/>
          <w:bookmarkEnd w:id="12"/>
          <w:p w14:paraId="522DC711" w14:textId="7BAB60F1" w:rsidR="004B0CE4" w:rsidRPr="00975158" w:rsidRDefault="402E8333" w:rsidP="004B0CE4">
            <w:pPr>
              <w:spacing w:after="160" w:line="257" w:lineRule="auto"/>
              <w:jc w:val="both"/>
              <w:rPr>
                <w:rFonts w:ascii="Times New Roman" w:eastAsia="Times New Roman" w:hAnsi="Times New Roman" w:cs="Times New Roman"/>
                <w:color w:val="000000" w:themeColor="text1"/>
                <w:sz w:val="24"/>
                <w:szCs w:val="24"/>
                <w:lang w:val="lt-LT"/>
              </w:rPr>
            </w:pPr>
            <w:r w:rsidRPr="5ACDE3EA">
              <w:rPr>
                <w:rFonts w:ascii="Times New Roman" w:eastAsia="Times New Roman" w:hAnsi="Times New Roman" w:cs="Times New Roman"/>
                <w:sz w:val="24"/>
                <w:szCs w:val="24"/>
                <w:lang w:val="lt-LT"/>
              </w:rPr>
              <w:t>Rodiklio siektina reikšmė – 0%, tolerancijos</w:t>
            </w:r>
            <w:r w:rsidRPr="5ACDE3EA">
              <w:rPr>
                <w:rFonts w:ascii="Times New Roman" w:eastAsia="Times New Roman" w:hAnsi="Times New Roman" w:cs="Times New Roman"/>
                <w:color w:val="000000" w:themeColor="text1"/>
                <w:sz w:val="24"/>
                <w:szCs w:val="24"/>
                <w:lang w:val="lt-LT"/>
              </w:rPr>
              <w:t xml:space="preserve"> riba – 10%, kritinė reikšmė – 20%</w:t>
            </w:r>
          </w:p>
        </w:tc>
      </w:tr>
      <w:tr w:rsidR="003A0D30" w:rsidRPr="00347CD4" w:rsidDel="004A2179" w14:paraId="6B1D8B37" w14:textId="77777777" w:rsidTr="5ACDE3EA">
        <w:trPr>
          <w:trHeight w:val="571"/>
        </w:trPr>
        <w:tc>
          <w:tcPr>
            <w:tcW w:w="3454" w:type="dxa"/>
            <w:gridSpan w:val="2"/>
            <w:tcBorders>
              <w:top w:val="nil"/>
              <w:left w:val="nil"/>
              <w:bottom w:val="single" w:sz="4" w:space="0" w:color="auto"/>
              <w:right w:val="nil"/>
            </w:tcBorders>
          </w:tcPr>
          <w:p w14:paraId="12D990AF" w14:textId="77777777" w:rsidR="003A0D30" w:rsidRPr="00347CD4" w:rsidRDefault="003A0D30" w:rsidP="00B22E8E">
            <w:pPr>
              <w:shd w:val="clear" w:color="auto" w:fill="FFFFFF"/>
              <w:jc w:val="center"/>
              <w:textAlignment w:val="baseline"/>
              <w:rPr>
                <w:rFonts w:ascii="Times New Roman" w:hAnsi="Times New Roman" w:cs="Times New Roman"/>
                <w:color w:val="000000"/>
                <w:sz w:val="24"/>
                <w:szCs w:val="24"/>
                <w:lang w:val="lt-LT"/>
              </w:rPr>
            </w:pPr>
            <w:bookmarkStart w:id="13" w:name="_Hlk157674039"/>
            <w:bookmarkEnd w:id="10"/>
          </w:p>
          <w:p w14:paraId="71065346" w14:textId="77777777" w:rsidR="0061438A" w:rsidRPr="00347CD4" w:rsidRDefault="0061438A" w:rsidP="00B22E8E">
            <w:pPr>
              <w:shd w:val="clear" w:color="auto" w:fill="FFFFFF"/>
              <w:jc w:val="center"/>
              <w:textAlignment w:val="baseline"/>
              <w:rPr>
                <w:rFonts w:ascii="Times New Roman" w:hAnsi="Times New Roman" w:cs="Times New Roman"/>
                <w:color w:val="000000"/>
                <w:sz w:val="24"/>
                <w:szCs w:val="24"/>
                <w:lang w:val="lt-LT"/>
              </w:rPr>
            </w:pPr>
          </w:p>
          <w:p w14:paraId="71D79AA2" w14:textId="191F2709" w:rsidR="003A0D30" w:rsidRPr="00347CD4" w:rsidDel="004A2179" w:rsidRDefault="000030C0" w:rsidP="0061438A">
            <w:pPr>
              <w:shd w:val="clear" w:color="auto" w:fill="FFFFFF"/>
              <w:jc w:val="center"/>
              <w:textAlignment w:val="baseline"/>
              <w:rPr>
                <w:rFonts w:ascii="Times New Roman" w:hAnsi="Times New Roman" w:cs="Times New Roman"/>
                <w:color w:val="000000"/>
                <w:sz w:val="24"/>
                <w:szCs w:val="24"/>
                <w:lang w:val="lt-LT"/>
              </w:rPr>
            </w:pPr>
            <w:r w:rsidRPr="00347CD4">
              <w:rPr>
                <w:rFonts w:ascii="Times New Roman" w:hAnsi="Times New Roman" w:cs="Times New Roman"/>
                <w:color w:val="000000"/>
                <w:sz w:val="24"/>
                <w:szCs w:val="24"/>
                <w:lang w:val="lt-LT"/>
              </w:rPr>
              <w:lastRenderedPageBreak/>
              <w:t>Lietuvos Respublikos aplinkos ministras</w:t>
            </w:r>
          </w:p>
        </w:tc>
        <w:tc>
          <w:tcPr>
            <w:tcW w:w="345" w:type="dxa"/>
            <w:tcBorders>
              <w:top w:val="nil"/>
              <w:left w:val="nil"/>
              <w:bottom w:val="nil"/>
              <w:right w:val="nil"/>
            </w:tcBorders>
          </w:tcPr>
          <w:p w14:paraId="77542F16" w14:textId="77777777" w:rsidR="003A0D30" w:rsidRPr="00347CD4" w:rsidDel="004A2179" w:rsidRDefault="003A0D30" w:rsidP="00B22E8E">
            <w:pPr>
              <w:jc w:val="both"/>
              <w:rPr>
                <w:rFonts w:ascii="Times New Roman" w:hAnsi="Times New Roman" w:cs="Times New Roman"/>
                <w:color w:val="000000"/>
                <w:sz w:val="24"/>
                <w:szCs w:val="24"/>
                <w:lang w:val="lt-LT"/>
              </w:rPr>
            </w:pPr>
          </w:p>
        </w:tc>
        <w:tc>
          <w:tcPr>
            <w:tcW w:w="1666" w:type="dxa"/>
            <w:tcBorders>
              <w:top w:val="nil"/>
              <w:left w:val="nil"/>
              <w:bottom w:val="nil"/>
              <w:right w:val="nil"/>
            </w:tcBorders>
          </w:tcPr>
          <w:p w14:paraId="739F511B" w14:textId="77777777" w:rsidR="003A0D30" w:rsidRPr="00347CD4" w:rsidDel="004A2179" w:rsidRDefault="003A0D30" w:rsidP="00B22E8E">
            <w:pPr>
              <w:jc w:val="both"/>
              <w:rPr>
                <w:rFonts w:ascii="Times New Roman" w:hAnsi="Times New Roman" w:cs="Times New Roman"/>
                <w:color w:val="000000"/>
                <w:sz w:val="24"/>
                <w:szCs w:val="24"/>
                <w:lang w:val="lt-LT"/>
              </w:rPr>
            </w:pPr>
          </w:p>
        </w:tc>
        <w:tc>
          <w:tcPr>
            <w:tcW w:w="345" w:type="dxa"/>
            <w:tcBorders>
              <w:top w:val="nil"/>
              <w:left w:val="nil"/>
              <w:bottom w:val="nil"/>
              <w:right w:val="nil"/>
            </w:tcBorders>
          </w:tcPr>
          <w:p w14:paraId="41F76B39" w14:textId="77777777" w:rsidR="003A0D30" w:rsidRPr="00347CD4" w:rsidDel="004A2179" w:rsidRDefault="003A0D30" w:rsidP="00B22E8E">
            <w:pPr>
              <w:jc w:val="both"/>
              <w:rPr>
                <w:rFonts w:ascii="Times New Roman" w:hAnsi="Times New Roman" w:cs="Times New Roman"/>
                <w:color w:val="000000"/>
                <w:sz w:val="24"/>
                <w:szCs w:val="24"/>
                <w:lang w:val="lt-LT"/>
              </w:rPr>
            </w:pPr>
          </w:p>
        </w:tc>
        <w:tc>
          <w:tcPr>
            <w:tcW w:w="3546" w:type="dxa"/>
            <w:tcBorders>
              <w:top w:val="nil"/>
              <w:left w:val="nil"/>
              <w:bottom w:val="single" w:sz="4" w:space="0" w:color="auto"/>
              <w:right w:val="nil"/>
            </w:tcBorders>
          </w:tcPr>
          <w:p w14:paraId="77147D6D" w14:textId="77777777" w:rsidR="0061438A" w:rsidRPr="00347CD4" w:rsidRDefault="0061438A" w:rsidP="00B22E8E">
            <w:pPr>
              <w:jc w:val="center"/>
              <w:rPr>
                <w:rFonts w:ascii="Times New Roman" w:hAnsi="Times New Roman" w:cs="Times New Roman"/>
                <w:color w:val="000000" w:themeColor="text1"/>
                <w:sz w:val="24"/>
                <w:szCs w:val="24"/>
                <w:lang w:val="lt-LT"/>
              </w:rPr>
            </w:pPr>
          </w:p>
          <w:p w14:paraId="5A20CB78" w14:textId="77777777" w:rsidR="0061438A" w:rsidRPr="00347CD4" w:rsidRDefault="000030C0" w:rsidP="00B22E8E">
            <w:pPr>
              <w:jc w:val="center"/>
              <w:rPr>
                <w:rFonts w:ascii="Times New Roman" w:hAnsi="Times New Roman" w:cs="Times New Roman"/>
                <w:color w:val="000000" w:themeColor="text1"/>
                <w:sz w:val="24"/>
                <w:szCs w:val="24"/>
                <w:lang w:val="lt-LT"/>
              </w:rPr>
            </w:pPr>
            <w:r w:rsidRPr="00347CD4">
              <w:rPr>
                <w:rFonts w:ascii="Times New Roman" w:hAnsi="Times New Roman" w:cs="Times New Roman"/>
                <w:color w:val="000000" w:themeColor="text1"/>
                <w:sz w:val="24"/>
                <w:szCs w:val="24"/>
                <w:lang w:val="lt-LT"/>
              </w:rPr>
              <w:lastRenderedPageBreak/>
              <w:t xml:space="preserve">Lietuvos Respublikos aplinkos ministerijos Aplinkos projektų valdymo agentūros </w:t>
            </w:r>
          </w:p>
          <w:p w14:paraId="4BD951A2" w14:textId="5B294AA0" w:rsidR="003A0D30" w:rsidRPr="00347CD4" w:rsidDel="004A2179" w:rsidRDefault="000030C0" w:rsidP="00B22E8E">
            <w:pPr>
              <w:jc w:val="center"/>
              <w:rPr>
                <w:rFonts w:ascii="Times New Roman" w:hAnsi="Times New Roman" w:cs="Times New Roman"/>
                <w:color w:val="000000"/>
                <w:sz w:val="24"/>
                <w:szCs w:val="24"/>
                <w:lang w:val="lt-LT"/>
              </w:rPr>
            </w:pPr>
            <w:r w:rsidRPr="00347CD4">
              <w:rPr>
                <w:rFonts w:ascii="Times New Roman" w:hAnsi="Times New Roman" w:cs="Times New Roman"/>
                <w:color w:val="000000" w:themeColor="text1"/>
                <w:sz w:val="24"/>
                <w:szCs w:val="24"/>
                <w:lang w:val="lt-LT"/>
              </w:rPr>
              <w:t>direktorius</w:t>
            </w:r>
          </w:p>
        </w:tc>
      </w:tr>
      <w:tr w:rsidR="003A0D30" w:rsidRPr="00347CD4" w14:paraId="0EF7645F" w14:textId="77777777" w:rsidTr="5ACDE3EA">
        <w:trPr>
          <w:trHeight w:val="692"/>
        </w:trPr>
        <w:tc>
          <w:tcPr>
            <w:tcW w:w="3454" w:type="dxa"/>
            <w:gridSpan w:val="2"/>
            <w:tcBorders>
              <w:top w:val="nil"/>
              <w:left w:val="nil"/>
              <w:bottom w:val="single" w:sz="4" w:space="0" w:color="auto"/>
              <w:right w:val="nil"/>
            </w:tcBorders>
          </w:tcPr>
          <w:p w14:paraId="0C7CAA97" w14:textId="77777777" w:rsidR="003A0D30" w:rsidRPr="00347CD4" w:rsidRDefault="003A0D30" w:rsidP="00B22E8E">
            <w:pPr>
              <w:jc w:val="center"/>
              <w:rPr>
                <w:rFonts w:ascii="Times New Roman" w:hAnsi="Times New Roman" w:cs="Times New Roman"/>
                <w:color w:val="000000"/>
                <w:sz w:val="24"/>
                <w:szCs w:val="24"/>
                <w:lang w:val="lt-LT"/>
              </w:rPr>
            </w:pPr>
          </w:p>
          <w:p w14:paraId="6772B53D" w14:textId="77777777" w:rsidR="003A0D30" w:rsidRPr="00347CD4" w:rsidRDefault="003A0D30" w:rsidP="00B22E8E">
            <w:pPr>
              <w:jc w:val="center"/>
              <w:rPr>
                <w:rFonts w:ascii="Times New Roman" w:hAnsi="Times New Roman" w:cs="Times New Roman"/>
                <w:color w:val="000000"/>
                <w:sz w:val="24"/>
                <w:szCs w:val="24"/>
                <w:lang w:val="lt-LT"/>
              </w:rPr>
            </w:pPr>
          </w:p>
        </w:tc>
        <w:tc>
          <w:tcPr>
            <w:tcW w:w="345" w:type="dxa"/>
            <w:tcBorders>
              <w:top w:val="nil"/>
              <w:left w:val="nil"/>
              <w:bottom w:val="nil"/>
              <w:right w:val="nil"/>
            </w:tcBorders>
          </w:tcPr>
          <w:p w14:paraId="369FD388" w14:textId="77777777" w:rsidR="003A0D30" w:rsidRPr="00347CD4" w:rsidRDefault="003A0D30" w:rsidP="00B22E8E">
            <w:pPr>
              <w:jc w:val="both"/>
              <w:rPr>
                <w:rFonts w:ascii="Times New Roman" w:hAnsi="Times New Roman" w:cs="Times New Roman"/>
                <w:color w:val="000000"/>
                <w:sz w:val="24"/>
                <w:szCs w:val="24"/>
                <w:lang w:val="lt-LT"/>
              </w:rPr>
            </w:pPr>
          </w:p>
          <w:p w14:paraId="2C82D13D" w14:textId="77777777" w:rsidR="003A0D30" w:rsidRPr="00347CD4" w:rsidRDefault="003A0D30" w:rsidP="00B22E8E">
            <w:pPr>
              <w:jc w:val="both"/>
              <w:rPr>
                <w:rFonts w:ascii="Times New Roman" w:hAnsi="Times New Roman" w:cs="Times New Roman"/>
                <w:color w:val="000000"/>
                <w:sz w:val="24"/>
                <w:szCs w:val="24"/>
                <w:lang w:val="lt-LT"/>
              </w:rPr>
            </w:pPr>
          </w:p>
        </w:tc>
        <w:tc>
          <w:tcPr>
            <w:tcW w:w="1666" w:type="dxa"/>
            <w:tcBorders>
              <w:top w:val="nil"/>
              <w:left w:val="nil"/>
              <w:bottom w:val="nil"/>
              <w:right w:val="nil"/>
            </w:tcBorders>
          </w:tcPr>
          <w:p w14:paraId="31A1D9EB" w14:textId="77777777" w:rsidR="003A0D30" w:rsidRPr="00347CD4" w:rsidRDefault="003A0D30" w:rsidP="00B22E8E">
            <w:pPr>
              <w:jc w:val="both"/>
              <w:rPr>
                <w:rFonts w:ascii="Times New Roman" w:hAnsi="Times New Roman" w:cs="Times New Roman"/>
                <w:color w:val="000000"/>
                <w:sz w:val="24"/>
                <w:szCs w:val="24"/>
                <w:lang w:val="lt-LT"/>
              </w:rPr>
            </w:pPr>
          </w:p>
        </w:tc>
        <w:tc>
          <w:tcPr>
            <w:tcW w:w="345" w:type="dxa"/>
            <w:tcBorders>
              <w:top w:val="nil"/>
              <w:left w:val="nil"/>
              <w:bottom w:val="nil"/>
              <w:right w:val="nil"/>
            </w:tcBorders>
          </w:tcPr>
          <w:p w14:paraId="2931CE29" w14:textId="77777777" w:rsidR="003A0D30" w:rsidRPr="00347CD4" w:rsidRDefault="003A0D30" w:rsidP="00B22E8E">
            <w:pPr>
              <w:jc w:val="both"/>
              <w:rPr>
                <w:rFonts w:ascii="Times New Roman" w:hAnsi="Times New Roman" w:cs="Times New Roman"/>
                <w:color w:val="000000"/>
                <w:sz w:val="24"/>
                <w:szCs w:val="24"/>
                <w:lang w:val="lt-LT"/>
              </w:rPr>
            </w:pPr>
          </w:p>
        </w:tc>
        <w:tc>
          <w:tcPr>
            <w:tcW w:w="3546" w:type="dxa"/>
            <w:tcBorders>
              <w:top w:val="nil"/>
              <w:left w:val="nil"/>
              <w:bottom w:val="single" w:sz="4" w:space="0" w:color="auto"/>
              <w:right w:val="nil"/>
            </w:tcBorders>
          </w:tcPr>
          <w:p w14:paraId="76BEC0CD" w14:textId="6EE1DC3D" w:rsidR="003A0D30" w:rsidRPr="00347CD4" w:rsidRDefault="003A0D30" w:rsidP="00B22E8E">
            <w:pPr>
              <w:jc w:val="center"/>
              <w:rPr>
                <w:rFonts w:ascii="Times New Roman" w:hAnsi="Times New Roman" w:cs="Times New Roman"/>
                <w:color w:val="000000"/>
                <w:sz w:val="24"/>
                <w:szCs w:val="24"/>
                <w:lang w:val="lt-LT"/>
              </w:rPr>
            </w:pPr>
          </w:p>
        </w:tc>
      </w:tr>
      <w:tr w:rsidR="003A0D30" w:rsidRPr="00347CD4" w14:paraId="0BAEB8A4" w14:textId="77777777" w:rsidTr="5ACDE3EA">
        <w:trPr>
          <w:trHeight w:val="692"/>
        </w:trPr>
        <w:tc>
          <w:tcPr>
            <w:tcW w:w="3454" w:type="dxa"/>
            <w:gridSpan w:val="2"/>
            <w:tcBorders>
              <w:top w:val="nil"/>
              <w:left w:val="nil"/>
              <w:bottom w:val="single" w:sz="4" w:space="0" w:color="auto"/>
              <w:right w:val="nil"/>
            </w:tcBorders>
          </w:tcPr>
          <w:p w14:paraId="43D25991" w14:textId="77777777" w:rsidR="003A0D30" w:rsidRPr="00347CD4" w:rsidRDefault="003A0D30" w:rsidP="00B22E8E">
            <w:pPr>
              <w:jc w:val="center"/>
              <w:rPr>
                <w:rFonts w:ascii="Times New Roman" w:hAnsi="Times New Roman" w:cs="Times New Roman"/>
                <w:color w:val="000000"/>
                <w:sz w:val="24"/>
                <w:szCs w:val="24"/>
                <w:lang w:val="lt-LT"/>
              </w:rPr>
            </w:pPr>
            <w:r w:rsidRPr="00347CD4">
              <w:rPr>
                <w:rFonts w:ascii="Times New Roman" w:hAnsi="Times New Roman" w:cs="Times New Roman"/>
                <w:color w:val="000000"/>
                <w:sz w:val="24"/>
                <w:szCs w:val="24"/>
                <w:lang w:val="lt-LT"/>
              </w:rPr>
              <w:t>(parašas)</w:t>
            </w:r>
          </w:p>
          <w:p w14:paraId="710D5A51" w14:textId="77777777" w:rsidR="003A0D30" w:rsidRPr="00347CD4" w:rsidRDefault="003A0D30" w:rsidP="00B22E8E">
            <w:pPr>
              <w:jc w:val="center"/>
              <w:rPr>
                <w:rFonts w:ascii="Times New Roman" w:hAnsi="Times New Roman" w:cs="Times New Roman"/>
                <w:color w:val="000000"/>
                <w:sz w:val="24"/>
                <w:szCs w:val="24"/>
                <w:lang w:val="lt-LT"/>
              </w:rPr>
            </w:pPr>
          </w:p>
          <w:p w14:paraId="599E7860" w14:textId="77777777" w:rsidR="0061438A" w:rsidRPr="00347CD4" w:rsidRDefault="0061438A" w:rsidP="00B22E8E">
            <w:pPr>
              <w:jc w:val="center"/>
              <w:rPr>
                <w:rFonts w:ascii="Times New Roman" w:hAnsi="Times New Roman" w:cs="Times New Roman"/>
                <w:color w:val="000000"/>
                <w:sz w:val="24"/>
                <w:szCs w:val="24"/>
                <w:lang w:val="lt-LT"/>
              </w:rPr>
            </w:pPr>
          </w:p>
          <w:p w14:paraId="77C2ED55" w14:textId="715E1650" w:rsidR="003A0D30" w:rsidRPr="00347CD4" w:rsidRDefault="0E63DB71" w:rsidP="0061438A">
            <w:pPr>
              <w:jc w:val="center"/>
              <w:rPr>
                <w:rFonts w:ascii="Times New Roman" w:hAnsi="Times New Roman" w:cs="Times New Roman"/>
                <w:color w:val="000000"/>
                <w:sz w:val="24"/>
                <w:szCs w:val="24"/>
                <w:lang w:val="lt-LT"/>
              </w:rPr>
            </w:pPr>
            <w:r w:rsidRPr="0A02085A">
              <w:rPr>
                <w:rFonts w:ascii="Times New Roman" w:hAnsi="Times New Roman" w:cs="Times New Roman"/>
                <w:color w:val="000000" w:themeColor="text1"/>
                <w:sz w:val="24"/>
                <w:szCs w:val="24"/>
                <w:lang w:val="lt-LT"/>
              </w:rPr>
              <w:t xml:space="preserve"> </w:t>
            </w:r>
            <w:r w:rsidR="7091FD23" w:rsidRPr="0A02085A">
              <w:rPr>
                <w:rFonts w:ascii="Times New Roman" w:hAnsi="Times New Roman" w:cs="Times New Roman"/>
                <w:color w:val="000000" w:themeColor="text1"/>
                <w:sz w:val="24"/>
                <w:szCs w:val="24"/>
                <w:lang w:val="lt-LT"/>
              </w:rPr>
              <w:t>Kastytis Žuromskas</w:t>
            </w:r>
          </w:p>
        </w:tc>
        <w:tc>
          <w:tcPr>
            <w:tcW w:w="345" w:type="dxa"/>
            <w:tcBorders>
              <w:top w:val="nil"/>
              <w:left w:val="nil"/>
              <w:bottom w:val="nil"/>
              <w:right w:val="nil"/>
            </w:tcBorders>
          </w:tcPr>
          <w:p w14:paraId="0C17D808" w14:textId="77777777" w:rsidR="003A0D30" w:rsidRPr="00347CD4" w:rsidRDefault="003A0D30" w:rsidP="00B22E8E">
            <w:pPr>
              <w:jc w:val="both"/>
              <w:rPr>
                <w:rFonts w:ascii="Times New Roman" w:hAnsi="Times New Roman" w:cs="Times New Roman"/>
                <w:color w:val="000000"/>
                <w:sz w:val="24"/>
                <w:szCs w:val="24"/>
                <w:lang w:val="lt-LT"/>
              </w:rPr>
            </w:pPr>
          </w:p>
        </w:tc>
        <w:tc>
          <w:tcPr>
            <w:tcW w:w="1666" w:type="dxa"/>
            <w:tcBorders>
              <w:top w:val="nil"/>
              <w:left w:val="nil"/>
              <w:bottom w:val="nil"/>
              <w:right w:val="nil"/>
            </w:tcBorders>
          </w:tcPr>
          <w:p w14:paraId="09C77204" w14:textId="77777777" w:rsidR="003A0D30" w:rsidRPr="00347CD4" w:rsidRDefault="003A0D30" w:rsidP="00B22E8E">
            <w:pPr>
              <w:jc w:val="both"/>
              <w:rPr>
                <w:rFonts w:ascii="Times New Roman" w:hAnsi="Times New Roman" w:cs="Times New Roman"/>
                <w:color w:val="000000"/>
                <w:sz w:val="24"/>
                <w:szCs w:val="24"/>
                <w:lang w:val="lt-LT"/>
              </w:rPr>
            </w:pPr>
          </w:p>
        </w:tc>
        <w:tc>
          <w:tcPr>
            <w:tcW w:w="345" w:type="dxa"/>
            <w:tcBorders>
              <w:top w:val="nil"/>
              <w:left w:val="nil"/>
              <w:bottom w:val="nil"/>
              <w:right w:val="nil"/>
            </w:tcBorders>
          </w:tcPr>
          <w:p w14:paraId="436DC564" w14:textId="77777777" w:rsidR="003A0D30" w:rsidRPr="00347CD4" w:rsidRDefault="003A0D30" w:rsidP="00B22E8E">
            <w:pPr>
              <w:jc w:val="both"/>
              <w:rPr>
                <w:rFonts w:ascii="Times New Roman" w:hAnsi="Times New Roman" w:cs="Times New Roman"/>
                <w:color w:val="000000"/>
                <w:sz w:val="24"/>
                <w:szCs w:val="24"/>
                <w:lang w:val="lt-LT"/>
              </w:rPr>
            </w:pPr>
          </w:p>
        </w:tc>
        <w:tc>
          <w:tcPr>
            <w:tcW w:w="3546" w:type="dxa"/>
            <w:tcBorders>
              <w:top w:val="nil"/>
              <w:left w:val="nil"/>
              <w:bottom w:val="single" w:sz="4" w:space="0" w:color="auto"/>
              <w:right w:val="nil"/>
            </w:tcBorders>
          </w:tcPr>
          <w:p w14:paraId="66D6106D" w14:textId="77777777" w:rsidR="003A0D30" w:rsidRPr="00347CD4" w:rsidRDefault="003A0D30" w:rsidP="00B22E8E">
            <w:pPr>
              <w:jc w:val="center"/>
              <w:rPr>
                <w:rFonts w:ascii="Times New Roman" w:hAnsi="Times New Roman" w:cs="Times New Roman"/>
                <w:color w:val="000000"/>
                <w:sz w:val="24"/>
                <w:szCs w:val="24"/>
                <w:lang w:val="lt-LT"/>
              </w:rPr>
            </w:pPr>
            <w:r w:rsidRPr="00347CD4">
              <w:rPr>
                <w:rFonts w:ascii="Times New Roman" w:hAnsi="Times New Roman" w:cs="Times New Roman"/>
                <w:color w:val="000000"/>
                <w:sz w:val="24"/>
                <w:szCs w:val="24"/>
                <w:lang w:val="lt-LT"/>
              </w:rPr>
              <w:t>(parašas)</w:t>
            </w:r>
          </w:p>
          <w:p w14:paraId="037727A3" w14:textId="77777777" w:rsidR="000030C0" w:rsidRPr="00347CD4" w:rsidRDefault="000030C0" w:rsidP="000030C0">
            <w:pPr>
              <w:rPr>
                <w:rFonts w:ascii="Times New Roman" w:hAnsi="Times New Roman" w:cs="Times New Roman"/>
                <w:color w:val="000000"/>
                <w:sz w:val="24"/>
                <w:szCs w:val="24"/>
                <w:lang w:val="lt-LT"/>
              </w:rPr>
            </w:pPr>
          </w:p>
          <w:p w14:paraId="4546DAA7" w14:textId="77777777" w:rsidR="0061438A" w:rsidRPr="00347CD4" w:rsidRDefault="0061438A" w:rsidP="000030C0">
            <w:pPr>
              <w:jc w:val="center"/>
              <w:rPr>
                <w:rFonts w:ascii="Times New Roman" w:hAnsi="Times New Roman" w:cs="Times New Roman"/>
                <w:sz w:val="24"/>
                <w:szCs w:val="24"/>
                <w:lang w:val="lt-LT"/>
              </w:rPr>
            </w:pPr>
          </w:p>
          <w:p w14:paraId="653A612C" w14:textId="747846F3" w:rsidR="000030C0" w:rsidRPr="00347CD4" w:rsidRDefault="000030C0" w:rsidP="000030C0">
            <w:pPr>
              <w:jc w:val="center"/>
              <w:rPr>
                <w:rFonts w:ascii="Times New Roman" w:hAnsi="Times New Roman" w:cs="Times New Roman"/>
                <w:sz w:val="24"/>
                <w:szCs w:val="24"/>
                <w:lang w:val="lt-LT"/>
              </w:rPr>
            </w:pPr>
            <w:r w:rsidRPr="00347CD4">
              <w:rPr>
                <w:rFonts w:ascii="Times New Roman" w:hAnsi="Times New Roman" w:cs="Times New Roman"/>
                <w:sz w:val="24"/>
                <w:szCs w:val="24"/>
                <w:lang w:val="lt-LT"/>
              </w:rPr>
              <w:t>Gvidas Dargužas</w:t>
            </w:r>
          </w:p>
        </w:tc>
      </w:tr>
      <w:tr w:rsidR="003A0D30" w:rsidRPr="00347CD4" w14:paraId="1F7148FA" w14:textId="77777777" w:rsidTr="5ACDE3EA">
        <w:tc>
          <w:tcPr>
            <w:tcW w:w="3454" w:type="dxa"/>
            <w:gridSpan w:val="2"/>
            <w:tcBorders>
              <w:left w:val="nil"/>
              <w:bottom w:val="nil"/>
              <w:right w:val="nil"/>
            </w:tcBorders>
          </w:tcPr>
          <w:p w14:paraId="48EE3562" w14:textId="2C17AA5D" w:rsidR="003A0D30" w:rsidRPr="00347CD4" w:rsidRDefault="003A0D30" w:rsidP="00B22E8E">
            <w:pPr>
              <w:jc w:val="center"/>
              <w:rPr>
                <w:rFonts w:ascii="Times New Roman" w:hAnsi="Times New Roman" w:cs="Times New Roman"/>
                <w:color w:val="000000"/>
                <w:sz w:val="24"/>
                <w:szCs w:val="24"/>
                <w:lang w:val="lt-LT"/>
              </w:rPr>
            </w:pPr>
          </w:p>
        </w:tc>
        <w:tc>
          <w:tcPr>
            <w:tcW w:w="345" w:type="dxa"/>
            <w:tcBorders>
              <w:top w:val="nil"/>
              <w:left w:val="nil"/>
              <w:bottom w:val="nil"/>
              <w:right w:val="nil"/>
            </w:tcBorders>
          </w:tcPr>
          <w:p w14:paraId="7582C737" w14:textId="77777777" w:rsidR="003A0D30" w:rsidRPr="00347CD4" w:rsidRDefault="003A0D30" w:rsidP="00B22E8E">
            <w:pPr>
              <w:jc w:val="both"/>
              <w:rPr>
                <w:rFonts w:ascii="Times New Roman" w:hAnsi="Times New Roman" w:cs="Times New Roman"/>
                <w:color w:val="000000"/>
                <w:sz w:val="24"/>
                <w:szCs w:val="24"/>
                <w:lang w:val="lt-LT"/>
              </w:rPr>
            </w:pPr>
          </w:p>
        </w:tc>
        <w:tc>
          <w:tcPr>
            <w:tcW w:w="1666" w:type="dxa"/>
            <w:tcBorders>
              <w:top w:val="nil"/>
              <w:left w:val="nil"/>
              <w:bottom w:val="nil"/>
              <w:right w:val="nil"/>
            </w:tcBorders>
          </w:tcPr>
          <w:p w14:paraId="35218849" w14:textId="77777777" w:rsidR="003A0D30" w:rsidRPr="00347CD4" w:rsidRDefault="003A0D30" w:rsidP="00B22E8E">
            <w:pPr>
              <w:jc w:val="center"/>
              <w:rPr>
                <w:rFonts w:ascii="Times New Roman" w:hAnsi="Times New Roman" w:cs="Times New Roman"/>
                <w:color w:val="000000"/>
                <w:sz w:val="24"/>
                <w:szCs w:val="24"/>
                <w:lang w:val="lt-LT"/>
              </w:rPr>
            </w:pPr>
          </w:p>
        </w:tc>
        <w:tc>
          <w:tcPr>
            <w:tcW w:w="345" w:type="dxa"/>
            <w:tcBorders>
              <w:top w:val="nil"/>
              <w:left w:val="nil"/>
              <w:bottom w:val="nil"/>
              <w:right w:val="nil"/>
            </w:tcBorders>
          </w:tcPr>
          <w:p w14:paraId="6276235F" w14:textId="77777777" w:rsidR="003A0D30" w:rsidRPr="00347CD4" w:rsidRDefault="003A0D30" w:rsidP="00B22E8E">
            <w:pPr>
              <w:jc w:val="both"/>
              <w:rPr>
                <w:rFonts w:ascii="Times New Roman" w:hAnsi="Times New Roman" w:cs="Times New Roman"/>
                <w:color w:val="000000"/>
                <w:sz w:val="24"/>
                <w:szCs w:val="24"/>
                <w:lang w:val="lt-LT"/>
              </w:rPr>
            </w:pPr>
          </w:p>
        </w:tc>
        <w:tc>
          <w:tcPr>
            <w:tcW w:w="3546" w:type="dxa"/>
            <w:tcBorders>
              <w:left w:val="nil"/>
              <w:bottom w:val="nil"/>
              <w:right w:val="nil"/>
            </w:tcBorders>
          </w:tcPr>
          <w:p w14:paraId="6937DEF5" w14:textId="69CB01F9" w:rsidR="003A0D30" w:rsidRPr="00347CD4" w:rsidRDefault="003A0D30" w:rsidP="00B22E8E">
            <w:pPr>
              <w:jc w:val="center"/>
              <w:rPr>
                <w:rFonts w:ascii="Times New Roman" w:hAnsi="Times New Roman" w:cs="Times New Roman"/>
                <w:color w:val="000000"/>
                <w:sz w:val="24"/>
                <w:szCs w:val="24"/>
                <w:lang w:val="lt-LT"/>
              </w:rPr>
            </w:pPr>
          </w:p>
        </w:tc>
      </w:tr>
    </w:tbl>
    <w:p w14:paraId="58096ED8" w14:textId="77777777" w:rsidR="003A0D30" w:rsidRPr="00347CD4" w:rsidRDefault="003A0D30" w:rsidP="003A0D30">
      <w:pPr>
        <w:rPr>
          <w:rFonts w:ascii="Times New Roman" w:hAnsi="Times New Roman" w:cs="Times New Roman"/>
          <w:sz w:val="24"/>
          <w:szCs w:val="24"/>
          <w:lang w:val="lt-LT"/>
        </w:rPr>
      </w:pPr>
    </w:p>
    <w:bookmarkEnd w:id="13"/>
    <w:p w14:paraId="0790DF7C" w14:textId="5821B624" w:rsidR="00F45222" w:rsidRPr="00347CD4" w:rsidRDefault="00F45222" w:rsidP="00BD4D8E">
      <w:pPr>
        <w:rPr>
          <w:rFonts w:ascii="Times New Roman" w:hAnsi="Times New Roman" w:cs="Times New Roman"/>
          <w:color w:val="000000" w:themeColor="text1"/>
          <w:sz w:val="24"/>
          <w:szCs w:val="24"/>
          <w:lang w:val="lt-LT"/>
        </w:rPr>
      </w:pPr>
    </w:p>
    <w:sectPr w:rsidR="00F45222" w:rsidRPr="00347CD4" w:rsidSect="008A655C">
      <w:headerReference w:type="default" r:id="rId11"/>
      <w:footerReference w:type="default" r:id="rId12"/>
      <w:pgSz w:w="12240" w:h="15840"/>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A0A84" w14:textId="77777777" w:rsidR="00814CD4" w:rsidRDefault="00814CD4" w:rsidP="00D35819">
      <w:pPr>
        <w:spacing w:after="0" w:line="240" w:lineRule="auto"/>
      </w:pPr>
      <w:r>
        <w:separator/>
      </w:r>
    </w:p>
  </w:endnote>
  <w:endnote w:type="continuationSeparator" w:id="0">
    <w:p w14:paraId="77A0B46E" w14:textId="77777777" w:rsidR="00814CD4" w:rsidRDefault="00814CD4" w:rsidP="00D35819">
      <w:pPr>
        <w:spacing w:after="0" w:line="240" w:lineRule="auto"/>
      </w:pPr>
      <w:r>
        <w:continuationSeparator/>
      </w:r>
    </w:p>
  </w:endnote>
  <w:endnote w:type="continuationNotice" w:id="1">
    <w:p w14:paraId="34311259" w14:textId="77777777" w:rsidR="00814CD4" w:rsidRDefault="00814C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4378E" w14:textId="4E8D7CA3" w:rsidR="00947BA6" w:rsidRDefault="00947BA6">
    <w:pPr>
      <w:pStyle w:val="Footer"/>
      <w:jc w:val="right"/>
    </w:pPr>
  </w:p>
  <w:p w14:paraId="4523EC2C" w14:textId="77777777" w:rsidR="00947BA6" w:rsidRDefault="00947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1D4FB" w14:textId="77777777" w:rsidR="00814CD4" w:rsidRDefault="00814CD4" w:rsidP="00D35819">
      <w:pPr>
        <w:spacing w:after="0" w:line="240" w:lineRule="auto"/>
      </w:pPr>
      <w:r>
        <w:separator/>
      </w:r>
    </w:p>
  </w:footnote>
  <w:footnote w:type="continuationSeparator" w:id="0">
    <w:p w14:paraId="7B0C11D7" w14:textId="77777777" w:rsidR="00814CD4" w:rsidRDefault="00814CD4" w:rsidP="00D35819">
      <w:pPr>
        <w:spacing w:after="0" w:line="240" w:lineRule="auto"/>
      </w:pPr>
      <w:r>
        <w:continuationSeparator/>
      </w:r>
    </w:p>
  </w:footnote>
  <w:footnote w:type="continuationNotice" w:id="1">
    <w:p w14:paraId="658BB17B" w14:textId="77777777" w:rsidR="00814CD4" w:rsidRDefault="00814CD4">
      <w:pPr>
        <w:spacing w:after="0" w:line="240" w:lineRule="auto"/>
      </w:pPr>
    </w:p>
  </w:footnote>
  <w:footnote w:id="2">
    <w:p w14:paraId="0AED1952" w14:textId="77777777" w:rsidR="00915ACF" w:rsidRPr="00061B0D" w:rsidRDefault="00915ACF" w:rsidP="00061B0D">
      <w:pPr>
        <w:pStyle w:val="FootnoteText"/>
        <w:rPr>
          <w:rFonts w:ascii="Times New Roman" w:hAnsi="Times New Roman" w:cs="Times New Roman"/>
          <w:lang w:val="lt-LT"/>
        </w:rPr>
      </w:pPr>
      <w:r w:rsidRPr="00061B0D">
        <w:rPr>
          <w:rStyle w:val="FootnoteReference"/>
          <w:rFonts w:ascii="Times New Roman" w:hAnsi="Times New Roman" w:cs="Times New Roman"/>
        </w:rPr>
        <w:footnoteRef/>
      </w:r>
      <w:r w:rsidR="5ACDE3EA" w:rsidRPr="00061B0D">
        <w:rPr>
          <w:rFonts w:ascii="Times New Roman" w:hAnsi="Times New Roman" w:cs="Times New Roman"/>
          <w:lang w:val="lt-LT"/>
        </w:rPr>
        <w:t xml:space="preserve"> Įgalintu renovuoti daugiabučiu laikomas daugiabutis, kuriam parengtas ir patvirtintas investicijų projektas bei gyventojai priėmę sprendimą dalyvauti renovacijoje, rodiklis kaupiamasis nuo 2005 metų.</w:t>
      </w:r>
    </w:p>
    <w:p w14:paraId="44F12825" w14:textId="77777777" w:rsidR="00915ACF" w:rsidRPr="00061B0D" w:rsidRDefault="00915ACF" w:rsidP="00061B0D">
      <w:pPr>
        <w:pStyle w:val="FootnoteText"/>
        <w:rPr>
          <w:rFonts w:ascii="Times New Roman" w:hAnsi="Times New Roman" w:cs="Times New Roman"/>
          <w:lang w:val="lt-LT"/>
        </w:rPr>
      </w:pPr>
    </w:p>
  </w:footnote>
  <w:footnote w:id="3">
    <w:p w14:paraId="56756555" w14:textId="0D4C0835" w:rsidR="541A547F" w:rsidRPr="00B65DBE" w:rsidDel="00337ABF" w:rsidRDefault="541A547F" w:rsidP="0004717C">
      <w:pPr>
        <w:pStyle w:val="FootnoteText"/>
        <w:rPr>
          <w:rFonts w:ascii="Times New Roman" w:hAnsi="Times New Roman" w:cs="Times New Roman"/>
          <w:lang w:val="lt-LT"/>
        </w:rPr>
      </w:pPr>
      <w:r w:rsidRPr="00B65DBE">
        <w:rPr>
          <w:rStyle w:val="FootnoteReference"/>
          <w:rFonts w:ascii="Times New Roman" w:hAnsi="Times New Roman" w:cs="Times New Roman"/>
          <w:lang w:val="lt-LT"/>
        </w:rPr>
        <w:footnoteRef/>
      </w:r>
      <w:r w:rsidR="5ACDE3EA" w:rsidRPr="00B65DBE">
        <w:rPr>
          <w:rFonts w:ascii="Times New Roman" w:hAnsi="Times New Roman" w:cs="Times New Roman"/>
          <w:lang w:val="lt-LT"/>
        </w:rPr>
        <w:t xml:space="preserve"> </w:t>
      </w:r>
      <w:r w:rsidR="5ACDE3EA" w:rsidRPr="00B65DBE">
        <w:rPr>
          <w:rFonts w:ascii="Times New Roman" w:eastAsia="Calibri" w:hAnsi="Times New Roman" w:cs="Times New Roman"/>
          <w:lang w:val="lt-LT"/>
        </w:rPr>
        <w:t>2025 metų reikšmės pasiekimas apskaičiuojamas be Modernizavimo fondo lėšų skirtų pažangos priemonei "Skatinti pastatų renovaciją" , programos kodas 02 001 06 04 01, finansavimo šaltinis 1.3.3.1.60.</w:t>
      </w:r>
    </w:p>
  </w:footnote>
  <w:footnote w:id="4">
    <w:p w14:paraId="49CBE708" w14:textId="77777777" w:rsidR="001C4750" w:rsidRPr="00581F5B" w:rsidRDefault="001C4750" w:rsidP="001C4750">
      <w:pPr>
        <w:pStyle w:val="FootnoteText"/>
        <w:rPr>
          <w:rFonts w:ascii="Times New Roman" w:hAnsi="Times New Roman" w:cs="Times New Roman"/>
          <w:sz w:val="18"/>
          <w:szCs w:val="18"/>
          <w:lang w:val="lt-LT"/>
        </w:rPr>
      </w:pPr>
      <w:r w:rsidRPr="00581F5B">
        <w:rPr>
          <w:rStyle w:val="FootnoteReference"/>
          <w:rFonts w:ascii="Times New Roman" w:hAnsi="Times New Roman" w:cs="Times New Roman"/>
          <w:sz w:val="18"/>
          <w:szCs w:val="18"/>
        </w:rPr>
        <w:footnoteRef/>
      </w:r>
      <w:r w:rsidR="5ACDE3EA" w:rsidRPr="00581F5B">
        <w:rPr>
          <w:rFonts w:ascii="Times New Roman" w:hAnsi="Times New Roman" w:cs="Times New Roman"/>
          <w:sz w:val="18"/>
          <w:szCs w:val="18"/>
          <w:lang w:val="lt-LT"/>
        </w:rPr>
        <w:t xml:space="preserve"> </w:t>
      </w:r>
      <w:r w:rsidR="5ACDE3EA" w:rsidRPr="00581F5B">
        <w:rPr>
          <w:rFonts w:ascii="Times New Roman" w:hAnsi="Times New Roman" w:cs="Times New Roman"/>
          <w:sz w:val="18"/>
          <w:szCs w:val="18"/>
          <w:lang w:val="lt-LT"/>
        </w:rPr>
        <w:t>Priemonė laikoma pradėta, kai paskelbiamas kvietimas teikti paraiškas.</w:t>
      </w:r>
    </w:p>
  </w:footnote>
  <w:footnote w:id="5">
    <w:p w14:paraId="260F2ED6" w14:textId="24E9F890" w:rsidR="00347CD4" w:rsidRPr="00AB5C34" w:rsidRDefault="00347CD4">
      <w:pPr>
        <w:pStyle w:val="FootnoteText"/>
        <w:rPr>
          <w:rFonts w:ascii="Times New Roman" w:hAnsi="Times New Roman" w:cs="Times New Roman"/>
          <w:lang w:val="lt-LT"/>
        </w:rPr>
      </w:pPr>
      <w:r w:rsidRPr="00B65DBE">
        <w:rPr>
          <w:rStyle w:val="FootnoteReference"/>
          <w:rFonts w:ascii="Times New Roman" w:hAnsi="Times New Roman" w:cs="Times New Roman"/>
          <w:lang w:val="lt-LT"/>
        </w:rPr>
        <w:footnoteRef/>
      </w:r>
      <w:r w:rsidRPr="00B65DBE">
        <w:rPr>
          <w:rFonts w:ascii="Times New Roman" w:hAnsi="Times New Roman" w:cs="Times New Roman"/>
          <w:lang w:val="lt-LT"/>
        </w:rPr>
        <w:t xml:space="preserve"> </w:t>
      </w:r>
      <w:r w:rsidRPr="00B65DBE">
        <w:rPr>
          <w:rFonts w:ascii="Times New Roman" w:hAnsi="Times New Roman" w:cs="Times New Roman"/>
          <w:lang w:val="lt-LT"/>
        </w:rPr>
        <w:t>Iniciatyva suprantama kaip iniciatyvos įgyvendinimui skirto projekto paraiškos rengimas, atitinkamo projekto, kuriam gautas finansavimas įgyvendinimas ir pan.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4305959"/>
      <w:docPartObj>
        <w:docPartGallery w:val="Page Numbers (Top of Page)"/>
        <w:docPartUnique/>
      </w:docPartObj>
    </w:sdtPr>
    <w:sdtEndPr/>
    <w:sdtContent>
      <w:p w14:paraId="31C80174" w14:textId="56386B83" w:rsidR="008A655C" w:rsidRDefault="008A655C">
        <w:pPr>
          <w:pStyle w:val="Header"/>
          <w:jc w:val="center"/>
        </w:pPr>
        <w:r>
          <w:fldChar w:fldCharType="begin"/>
        </w:r>
        <w:r>
          <w:instrText>PAGE   \* MERGEFORMAT</w:instrText>
        </w:r>
        <w:r>
          <w:fldChar w:fldCharType="separate"/>
        </w:r>
        <w:r>
          <w:rPr>
            <w:lang w:val="lt-LT"/>
          </w:rPr>
          <w:t>2</w:t>
        </w:r>
        <w:r>
          <w:fldChar w:fldCharType="end"/>
        </w:r>
      </w:p>
    </w:sdtContent>
  </w:sdt>
  <w:p w14:paraId="330F4FEE" w14:textId="77777777" w:rsidR="00D35819" w:rsidRPr="00C61B52" w:rsidRDefault="00D35819" w:rsidP="00D35819">
    <w:pPr>
      <w:pStyle w:val="Header"/>
      <w:jc w:val="right"/>
      <w:rPr>
        <w:rFonts w:ascii="Times New Roman" w:hAnsi="Times New Roman" w:cs="Times New Roman"/>
        <w:b/>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93141"/>
    <w:multiLevelType w:val="hybridMultilevel"/>
    <w:tmpl w:val="51ACCD92"/>
    <w:lvl w:ilvl="0" w:tplc="611CE6CC">
      <w:start w:val="1"/>
      <w:numFmt w:val="upp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63109A"/>
    <w:multiLevelType w:val="hybridMultilevel"/>
    <w:tmpl w:val="528EAB36"/>
    <w:lvl w:ilvl="0" w:tplc="09FEB1D4">
      <w:start w:val="1"/>
      <w:numFmt w:val="decimal"/>
      <w:lvlText w:val="%1)"/>
      <w:lvlJc w:val="left"/>
      <w:pPr>
        <w:ind w:left="729" w:hanging="369"/>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36A1713"/>
    <w:multiLevelType w:val="hybridMultilevel"/>
    <w:tmpl w:val="C89E0410"/>
    <w:lvl w:ilvl="0" w:tplc="0427000F">
      <w:start w:val="1"/>
      <w:numFmt w:val="decimal"/>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 w15:restartNumberingAfterBreak="0">
    <w:nsid w:val="6E1C6532"/>
    <w:multiLevelType w:val="hybridMultilevel"/>
    <w:tmpl w:val="0E8C93C6"/>
    <w:lvl w:ilvl="0" w:tplc="882A130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22481320">
    <w:abstractNumId w:val="0"/>
  </w:num>
  <w:num w:numId="2" w16cid:durableId="1766143791">
    <w:abstractNumId w:val="2"/>
  </w:num>
  <w:num w:numId="3" w16cid:durableId="1498424807">
    <w:abstractNumId w:val="3"/>
  </w:num>
  <w:num w:numId="4" w16cid:durableId="207011209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B4C"/>
    <w:rsid w:val="00000DDF"/>
    <w:rsid w:val="000030C0"/>
    <w:rsid w:val="000055CD"/>
    <w:rsid w:val="00005710"/>
    <w:rsid w:val="000057D0"/>
    <w:rsid w:val="00006C85"/>
    <w:rsid w:val="000074D3"/>
    <w:rsid w:val="00010CFC"/>
    <w:rsid w:val="00011F9E"/>
    <w:rsid w:val="000147DA"/>
    <w:rsid w:val="00015C28"/>
    <w:rsid w:val="00017D2A"/>
    <w:rsid w:val="00021601"/>
    <w:rsid w:val="0002353C"/>
    <w:rsid w:val="00023A96"/>
    <w:rsid w:val="00026419"/>
    <w:rsid w:val="0002697B"/>
    <w:rsid w:val="00026D31"/>
    <w:rsid w:val="0002709B"/>
    <w:rsid w:val="000279DF"/>
    <w:rsid w:val="00027F54"/>
    <w:rsid w:val="000305B5"/>
    <w:rsid w:val="00033F46"/>
    <w:rsid w:val="0003445D"/>
    <w:rsid w:val="0003498B"/>
    <w:rsid w:val="00040E94"/>
    <w:rsid w:val="0004242E"/>
    <w:rsid w:val="00043760"/>
    <w:rsid w:val="00045C0E"/>
    <w:rsid w:val="00046E1C"/>
    <w:rsid w:val="0004717C"/>
    <w:rsid w:val="00047F87"/>
    <w:rsid w:val="00050D05"/>
    <w:rsid w:val="0005215B"/>
    <w:rsid w:val="0005378F"/>
    <w:rsid w:val="00053B4C"/>
    <w:rsid w:val="00054774"/>
    <w:rsid w:val="00054F19"/>
    <w:rsid w:val="00055818"/>
    <w:rsid w:val="00056662"/>
    <w:rsid w:val="00056711"/>
    <w:rsid w:val="000578CA"/>
    <w:rsid w:val="0005CC6E"/>
    <w:rsid w:val="00060D7A"/>
    <w:rsid w:val="00061B0D"/>
    <w:rsid w:val="00062F0C"/>
    <w:rsid w:val="00063D59"/>
    <w:rsid w:val="00065A41"/>
    <w:rsid w:val="0007065B"/>
    <w:rsid w:val="00070840"/>
    <w:rsid w:val="000717E9"/>
    <w:rsid w:val="00073014"/>
    <w:rsid w:val="00073042"/>
    <w:rsid w:val="0007399E"/>
    <w:rsid w:val="00075036"/>
    <w:rsid w:val="000773C5"/>
    <w:rsid w:val="00077D47"/>
    <w:rsid w:val="00080DF7"/>
    <w:rsid w:val="000814FB"/>
    <w:rsid w:val="00082694"/>
    <w:rsid w:val="00082DBD"/>
    <w:rsid w:val="00083087"/>
    <w:rsid w:val="00085E8C"/>
    <w:rsid w:val="0008657D"/>
    <w:rsid w:val="00086B67"/>
    <w:rsid w:val="00090D58"/>
    <w:rsid w:val="00090E68"/>
    <w:rsid w:val="000913C8"/>
    <w:rsid w:val="000948E4"/>
    <w:rsid w:val="00094A89"/>
    <w:rsid w:val="00094E0D"/>
    <w:rsid w:val="0009670B"/>
    <w:rsid w:val="00096971"/>
    <w:rsid w:val="0009721D"/>
    <w:rsid w:val="000A3498"/>
    <w:rsid w:val="000A376F"/>
    <w:rsid w:val="000A41CA"/>
    <w:rsid w:val="000A6145"/>
    <w:rsid w:val="000A7ED3"/>
    <w:rsid w:val="000B268B"/>
    <w:rsid w:val="000B333E"/>
    <w:rsid w:val="000B3C55"/>
    <w:rsid w:val="000B52D7"/>
    <w:rsid w:val="000B62CC"/>
    <w:rsid w:val="000B6633"/>
    <w:rsid w:val="000B6B15"/>
    <w:rsid w:val="000C10B9"/>
    <w:rsid w:val="000C21BD"/>
    <w:rsid w:val="000C2949"/>
    <w:rsid w:val="000C2AF4"/>
    <w:rsid w:val="000C3527"/>
    <w:rsid w:val="000C4888"/>
    <w:rsid w:val="000C5E7A"/>
    <w:rsid w:val="000D04B4"/>
    <w:rsid w:val="000D0750"/>
    <w:rsid w:val="000D0A74"/>
    <w:rsid w:val="000D0E80"/>
    <w:rsid w:val="000D114C"/>
    <w:rsid w:val="000D137F"/>
    <w:rsid w:val="000D593D"/>
    <w:rsid w:val="000D6CC2"/>
    <w:rsid w:val="000E1473"/>
    <w:rsid w:val="000E31B7"/>
    <w:rsid w:val="000E36B5"/>
    <w:rsid w:val="000E60A5"/>
    <w:rsid w:val="000E64C1"/>
    <w:rsid w:val="000E7CEA"/>
    <w:rsid w:val="000F0272"/>
    <w:rsid w:val="000F20D6"/>
    <w:rsid w:val="000F29F3"/>
    <w:rsid w:val="000F2C45"/>
    <w:rsid w:val="000F3E12"/>
    <w:rsid w:val="000F3F13"/>
    <w:rsid w:val="000F4B07"/>
    <w:rsid w:val="000F576D"/>
    <w:rsid w:val="000F75E3"/>
    <w:rsid w:val="00100452"/>
    <w:rsid w:val="00100537"/>
    <w:rsid w:val="00101F27"/>
    <w:rsid w:val="00103F7A"/>
    <w:rsid w:val="00104D18"/>
    <w:rsid w:val="00107918"/>
    <w:rsid w:val="001113F0"/>
    <w:rsid w:val="001126C4"/>
    <w:rsid w:val="00120B8B"/>
    <w:rsid w:val="001231BD"/>
    <w:rsid w:val="0012562D"/>
    <w:rsid w:val="00125CB4"/>
    <w:rsid w:val="00125D70"/>
    <w:rsid w:val="00127ED1"/>
    <w:rsid w:val="00130287"/>
    <w:rsid w:val="00131250"/>
    <w:rsid w:val="00132030"/>
    <w:rsid w:val="00134B07"/>
    <w:rsid w:val="00135640"/>
    <w:rsid w:val="001362A7"/>
    <w:rsid w:val="0013656A"/>
    <w:rsid w:val="00136AA7"/>
    <w:rsid w:val="00137DD9"/>
    <w:rsid w:val="0014042B"/>
    <w:rsid w:val="00143A58"/>
    <w:rsid w:val="00143DF5"/>
    <w:rsid w:val="001453A2"/>
    <w:rsid w:val="00147C32"/>
    <w:rsid w:val="001507E4"/>
    <w:rsid w:val="00151669"/>
    <w:rsid w:val="00152223"/>
    <w:rsid w:val="0015303E"/>
    <w:rsid w:val="00154028"/>
    <w:rsid w:val="001551D0"/>
    <w:rsid w:val="0015562E"/>
    <w:rsid w:val="00160BA1"/>
    <w:rsid w:val="001669DA"/>
    <w:rsid w:val="00167992"/>
    <w:rsid w:val="001706C2"/>
    <w:rsid w:val="00170948"/>
    <w:rsid w:val="00174794"/>
    <w:rsid w:val="00175901"/>
    <w:rsid w:val="0017591C"/>
    <w:rsid w:val="001759F6"/>
    <w:rsid w:val="00175DFB"/>
    <w:rsid w:val="001760D9"/>
    <w:rsid w:val="001761F6"/>
    <w:rsid w:val="001807FD"/>
    <w:rsid w:val="00182106"/>
    <w:rsid w:val="00185A8C"/>
    <w:rsid w:val="00186FF3"/>
    <w:rsid w:val="00194BB5"/>
    <w:rsid w:val="001973CB"/>
    <w:rsid w:val="001A0A96"/>
    <w:rsid w:val="001A0BD4"/>
    <w:rsid w:val="001A12CC"/>
    <w:rsid w:val="001A15B6"/>
    <w:rsid w:val="001A191B"/>
    <w:rsid w:val="001A36B3"/>
    <w:rsid w:val="001A62A6"/>
    <w:rsid w:val="001A72E1"/>
    <w:rsid w:val="001A7FF1"/>
    <w:rsid w:val="001B0F6E"/>
    <w:rsid w:val="001B2BBB"/>
    <w:rsid w:val="001B2C0E"/>
    <w:rsid w:val="001B33E6"/>
    <w:rsid w:val="001B3B87"/>
    <w:rsid w:val="001B47BD"/>
    <w:rsid w:val="001B48D1"/>
    <w:rsid w:val="001B654E"/>
    <w:rsid w:val="001B6819"/>
    <w:rsid w:val="001B7D21"/>
    <w:rsid w:val="001C0A2D"/>
    <w:rsid w:val="001C0BA5"/>
    <w:rsid w:val="001C37C7"/>
    <w:rsid w:val="001C4750"/>
    <w:rsid w:val="001C672E"/>
    <w:rsid w:val="001C798C"/>
    <w:rsid w:val="001C7DC8"/>
    <w:rsid w:val="001D1400"/>
    <w:rsid w:val="001D17E2"/>
    <w:rsid w:val="001D39FA"/>
    <w:rsid w:val="001D3D7A"/>
    <w:rsid w:val="001D50F9"/>
    <w:rsid w:val="001D6BAF"/>
    <w:rsid w:val="001D6CDD"/>
    <w:rsid w:val="001D6EC8"/>
    <w:rsid w:val="001E0200"/>
    <w:rsid w:val="001E0AE0"/>
    <w:rsid w:val="001E256E"/>
    <w:rsid w:val="001E2C34"/>
    <w:rsid w:val="001E3AF1"/>
    <w:rsid w:val="001E4998"/>
    <w:rsid w:val="001E5C3E"/>
    <w:rsid w:val="001E77D2"/>
    <w:rsid w:val="001E79D1"/>
    <w:rsid w:val="001F1350"/>
    <w:rsid w:val="001F2097"/>
    <w:rsid w:val="001F3703"/>
    <w:rsid w:val="001F390D"/>
    <w:rsid w:val="001F668A"/>
    <w:rsid w:val="001F6CB1"/>
    <w:rsid w:val="001F7AA1"/>
    <w:rsid w:val="002010A7"/>
    <w:rsid w:val="002039E7"/>
    <w:rsid w:val="0020421E"/>
    <w:rsid w:val="00204821"/>
    <w:rsid w:val="0020614B"/>
    <w:rsid w:val="00210350"/>
    <w:rsid w:val="002109A7"/>
    <w:rsid w:val="00210E27"/>
    <w:rsid w:val="0021387E"/>
    <w:rsid w:val="00213DE7"/>
    <w:rsid w:val="00214137"/>
    <w:rsid w:val="002151C4"/>
    <w:rsid w:val="00216175"/>
    <w:rsid w:val="00216597"/>
    <w:rsid w:val="00217ABE"/>
    <w:rsid w:val="00220C79"/>
    <w:rsid w:val="0022199B"/>
    <w:rsid w:val="00221C7A"/>
    <w:rsid w:val="002227CC"/>
    <w:rsid w:val="00224272"/>
    <w:rsid w:val="00225E62"/>
    <w:rsid w:val="00226A38"/>
    <w:rsid w:val="00226CF7"/>
    <w:rsid w:val="00227E70"/>
    <w:rsid w:val="00230151"/>
    <w:rsid w:val="00230BFB"/>
    <w:rsid w:val="0023476A"/>
    <w:rsid w:val="00240C41"/>
    <w:rsid w:val="0024326C"/>
    <w:rsid w:val="00244453"/>
    <w:rsid w:val="002446C4"/>
    <w:rsid w:val="002466B6"/>
    <w:rsid w:val="00246850"/>
    <w:rsid w:val="0024765F"/>
    <w:rsid w:val="00247961"/>
    <w:rsid w:val="00251C61"/>
    <w:rsid w:val="00252695"/>
    <w:rsid w:val="00252E7A"/>
    <w:rsid w:val="00253B15"/>
    <w:rsid w:val="00256566"/>
    <w:rsid w:val="00257323"/>
    <w:rsid w:val="0025754F"/>
    <w:rsid w:val="0026125B"/>
    <w:rsid w:val="002616AF"/>
    <w:rsid w:val="0026274D"/>
    <w:rsid w:val="00262D87"/>
    <w:rsid w:val="00262EF5"/>
    <w:rsid w:val="00263B32"/>
    <w:rsid w:val="00264BB1"/>
    <w:rsid w:val="00264D56"/>
    <w:rsid w:val="002705FC"/>
    <w:rsid w:val="00271510"/>
    <w:rsid w:val="00273509"/>
    <w:rsid w:val="002744E1"/>
    <w:rsid w:val="002746C3"/>
    <w:rsid w:val="0027495F"/>
    <w:rsid w:val="00274A08"/>
    <w:rsid w:val="00276FA8"/>
    <w:rsid w:val="00277AAA"/>
    <w:rsid w:val="00281D78"/>
    <w:rsid w:val="00282478"/>
    <w:rsid w:val="0028275E"/>
    <w:rsid w:val="00282772"/>
    <w:rsid w:val="00282AC9"/>
    <w:rsid w:val="0028374D"/>
    <w:rsid w:val="002837F7"/>
    <w:rsid w:val="002843E5"/>
    <w:rsid w:val="00284AAC"/>
    <w:rsid w:val="00284BF4"/>
    <w:rsid w:val="00284E4A"/>
    <w:rsid w:val="0028587A"/>
    <w:rsid w:val="00290392"/>
    <w:rsid w:val="002926C6"/>
    <w:rsid w:val="00294E32"/>
    <w:rsid w:val="00295520"/>
    <w:rsid w:val="00295C82"/>
    <w:rsid w:val="002964DD"/>
    <w:rsid w:val="00296871"/>
    <w:rsid w:val="0029706A"/>
    <w:rsid w:val="002979E9"/>
    <w:rsid w:val="00297B31"/>
    <w:rsid w:val="002A0AF4"/>
    <w:rsid w:val="002A0D6D"/>
    <w:rsid w:val="002A114B"/>
    <w:rsid w:val="002A14AB"/>
    <w:rsid w:val="002A316A"/>
    <w:rsid w:val="002A6485"/>
    <w:rsid w:val="002A7DEF"/>
    <w:rsid w:val="002B349F"/>
    <w:rsid w:val="002C00EB"/>
    <w:rsid w:val="002C0C02"/>
    <w:rsid w:val="002C12C7"/>
    <w:rsid w:val="002C16FC"/>
    <w:rsid w:val="002C1A6E"/>
    <w:rsid w:val="002C20E7"/>
    <w:rsid w:val="002C2270"/>
    <w:rsid w:val="002C2972"/>
    <w:rsid w:val="002C2EC6"/>
    <w:rsid w:val="002C50A0"/>
    <w:rsid w:val="002C6099"/>
    <w:rsid w:val="002C7F23"/>
    <w:rsid w:val="002D046B"/>
    <w:rsid w:val="002D0765"/>
    <w:rsid w:val="002D14C2"/>
    <w:rsid w:val="002D2027"/>
    <w:rsid w:val="002D23B9"/>
    <w:rsid w:val="002D2F97"/>
    <w:rsid w:val="002D3AAD"/>
    <w:rsid w:val="002D3BB1"/>
    <w:rsid w:val="002D3E85"/>
    <w:rsid w:val="002D4100"/>
    <w:rsid w:val="002D42B2"/>
    <w:rsid w:val="002D45A1"/>
    <w:rsid w:val="002D4945"/>
    <w:rsid w:val="002D4EEE"/>
    <w:rsid w:val="002D74B2"/>
    <w:rsid w:val="002E2F40"/>
    <w:rsid w:val="002E37E5"/>
    <w:rsid w:val="002E4445"/>
    <w:rsid w:val="002E45B7"/>
    <w:rsid w:val="002E6E48"/>
    <w:rsid w:val="002E7F2C"/>
    <w:rsid w:val="002F171D"/>
    <w:rsid w:val="002F3690"/>
    <w:rsid w:val="002F3CE7"/>
    <w:rsid w:val="002F3F5A"/>
    <w:rsid w:val="002F44AB"/>
    <w:rsid w:val="002F45E4"/>
    <w:rsid w:val="002F4627"/>
    <w:rsid w:val="002F4CB7"/>
    <w:rsid w:val="002F56B5"/>
    <w:rsid w:val="002F5E71"/>
    <w:rsid w:val="002F600B"/>
    <w:rsid w:val="002F667D"/>
    <w:rsid w:val="002F75EE"/>
    <w:rsid w:val="002F7945"/>
    <w:rsid w:val="00301944"/>
    <w:rsid w:val="00305027"/>
    <w:rsid w:val="003051BC"/>
    <w:rsid w:val="003127FC"/>
    <w:rsid w:val="00314ACE"/>
    <w:rsid w:val="00314F82"/>
    <w:rsid w:val="003162CA"/>
    <w:rsid w:val="00316384"/>
    <w:rsid w:val="00316814"/>
    <w:rsid w:val="00316B98"/>
    <w:rsid w:val="0031777D"/>
    <w:rsid w:val="00317F15"/>
    <w:rsid w:val="00320D65"/>
    <w:rsid w:val="00321AD5"/>
    <w:rsid w:val="00322F32"/>
    <w:rsid w:val="003251C3"/>
    <w:rsid w:val="003313AC"/>
    <w:rsid w:val="00331FBD"/>
    <w:rsid w:val="00333130"/>
    <w:rsid w:val="00334976"/>
    <w:rsid w:val="00336DD7"/>
    <w:rsid w:val="003377C9"/>
    <w:rsid w:val="003378F2"/>
    <w:rsid w:val="00337ABF"/>
    <w:rsid w:val="00340397"/>
    <w:rsid w:val="00342E15"/>
    <w:rsid w:val="0034384C"/>
    <w:rsid w:val="00343FA7"/>
    <w:rsid w:val="003451CB"/>
    <w:rsid w:val="00345808"/>
    <w:rsid w:val="00345844"/>
    <w:rsid w:val="00347CD4"/>
    <w:rsid w:val="00350337"/>
    <w:rsid w:val="00350DC3"/>
    <w:rsid w:val="00355423"/>
    <w:rsid w:val="00355D1D"/>
    <w:rsid w:val="00356F5A"/>
    <w:rsid w:val="003570F3"/>
    <w:rsid w:val="00357A9A"/>
    <w:rsid w:val="003600C6"/>
    <w:rsid w:val="0036277C"/>
    <w:rsid w:val="00366842"/>
    <w:rsid w:val="003669A5"/>
    <w:rsid w:val="00371239"/>
    <w:rsid w:val="00371991"/>
    <w:rsid w:val="003723EA"/>
    <w:rsid w:val="003749BF"/>
    <w:rsid w:val="0037690C"/>
    <w:rsid w:val="0038052D"/>
    <w:rsid w:val="00380F3A"/>
    <w:rsid w:val="003836BA"/>
    <w:rsid w:val="00384044"/>
    <w:rsid w:val="00384377"/>
    <w:rsid w:val="00385256"/>
    <w:rsid w:val="00385A88"/>
    <w:rsid w:val="00385A9F"/>
    <w:rsid w:val="003860B5"/>
    <w:rsid w:val="0039075A"/>
    <w:rsid w:val="00391305"/>
    <w:rsid w:val="0039368D"/>
    <w:rsid w:val="003945A8"/>
    <w:rsid w:val="00394F57"/>
    <w:rsid w:val="00395796"/>
    <w:rsid w:val="00396D65"/>
    <w:rsid w:val="0039732D"/>
    <w:rsid w:val="00397966"/>
    <w:rsid w:val="0039C73E"/>
    <w:rsid w:val="003A002F"/>
    <w:rsid w:val="003A0D30"/>
    <w:rsid w:val="003A35CC"/>
    <w:rsid w:val="003A42CE"/>
    <w:rsid w:val="003A5695"/>
    <w:rsid w:val="003A569B"/>
    <w:rsid w:val="003B347C"/>
    <w:rsid w:val="003B4C1E"/>
    <w:rsid w:val="003B5FE2"/>
    <w:rsid w:val="003B6004"/>
    <w:rsid w:val="003C0063"/>
    <w:rsid w:val="003C062A"/>
    <w:rsid w:val="003C16D4"/>
    <w:rsid w:val="003C1A1D"/>
    <w:rsid w:val="003C1A26"/>
    <w:rsid w:val="003C1C5E"/>
    <w:rsid w:val="003C4243"/>
    <w:rsid w:val="003C48A0"/>
    <w:rsid w:val="003C65BB"/>
    <w:rsid w:val="003C7E14"/>
    <w:rsid w:val="003D0725"/>
    <w:rsid w:val="003D0E4B"/>
    <w:rsid w:val="003D3996"/>
    <w:rsid w:val="003D53E7"/>
    <w:rsid w:val="003D7F27"/>
    <w:rsid w:val="003E1B87"/>
    <w:rsid w:val="003E25BC"/>
    <w:rsid w:val="003E25E8"/>
    <w:rsid w:val="003E26B0"/>
    <w:rsid w:val="003E3901"/>
    <w:rsid w:val="003E514C"/>
    <w:rsid w:val="003E5D67"/>
    <w:rsid w:val="003E7DDD"/>
    <w:rsid w:val="003F036E"/>
    <w:rsid w:val="003F1945"/>
    <w:rsid w:val="003F3F37"/>
    <w:rsid w:val="00400380"/>
    <w:rsid w:val="00401DC1"/>
    <w:rsid w:val="00401E25"/>
    <w:rsid w:val="00402B3C"/>
    <w:rsid w:val="004030EB"/>
    <w:rsid w:val="00403FA2"/>
    <w:rsid w:val="00406A75"/>
    <w:rsid w:val="00410FDD"/>
    <w:rsid w:val="00411EF4"/>
    <w:rsid w:val="00412753"/>
    <w:rsid w:val="004127A3"/>
    <w:rsid w:val="00412FAE"/>
    <w:rsid w:val="00414CDD"/>
    <w:rsid w:val="004171C0"/>
    <w:rsid w:val="004171E2"/>
    <w:rsid w:val="00420EC6"/>
    <w:rsid w:val="004210AA"/>
    <w:rsid w:val="00421FF4"/>
    <w:rsid w:val="0042558A"/>
    <w:rsid w:val="00425D09"/>
    <w:rsid w:val="004264B5"/>
    <w:rsid w:val="00426DCD"/>
    <w:rsid w:val="00427519"/>
    <w:rsid w:val="0043036D"/>
    <w:rsid w:val="00430AB7"/>
    <w:rsid w:val="004329EA"/>
    <w:rsid w:val="00433FDE"/>
    <w:rsid w:val="00435F80"/>
    <w:rsid w:val="00437292"/>
    <w:rsid w:val="00441249"/>
    <w:rsid w:val="00441B8C"/>
    <w:rsid w:val="004427A2"/>
    <w:rsid w:val="00443F71"/>
    <w:rsid w:val="004458E1"/>
    <w:rsid w:val="004460A3"/>
    <w:rsid w:val="00447035"/>
    <w:rsid w:val="00450F77"/>
    <w:rsid w:val="00452553"/>
    <w:rsid w:val="00457218"/>
    <w:rsid w:val="00464000"/>
    <w:rsid w:val="0046501B"/>
    <w:rsid w:val="00466535"/>
    <w:rsid w:val="0046721C"/>
    <w:rsid w:val="004675CE"/>
    <w:rsid w:val="00470B94"/>
    <w:rsid w:val="00470D55"/>
    <w:rsid w:val="00473267"/>
    <w:rsid w:val="0047451B"/>
    <w:rsid w:val="0047513A"/>
    <w:rsid w:val="004811C4"/>
    <w:rsid w:val="0048239B"/>
    <w:rsid w:val="004859F3"/>
    <w:rsid w:val="00487A75"/>
    <w:rsid w:val="00492E14"/>
    <w:rsid w:val="00493B5E"/>
    <w:rsid w:val="004940D2"/>
    <w:rsid w:val="00494B1D"/>
    <w:rsid w:val="004969C9"/>
    <w:rsid w:val="00497CDA"/>
    <w:rsid w:val="004A1FB4"/>
    <w:rsid w:val="004A2755"/>
    <w:rsid w:val="004A5342"/>
    <w:rsid w:val="004A5A90"/>
    <w:rsid w:val="004A6D17"/>
    <w:rsid w:val="004A79CC"/>
    <w:rsid w:val="004A7F78"/>
    <w:rsid w:val="004B0CE4"/>
    <w:rsid w:val="004B2BBA"/>
    <w:rsid w:val="004B44AA"/>
    <w:rsid w:val="004B6437"/>
    <w:rsid w:val="004C078D"/>
    <w:rsid w:val="004C16E1"/>
    <w:rsid w:val="004C16EE"/>
    <w:rsid w:val="004C4300"/>
    <w:rsid w:val="004C5422"/>
    <w:rsid w:val="004C6BCF"/>
    <w:rsid w:val="004C6E14"/>
    <w:rsid w:val="004C788F"/>
    <w:rsid w:val="004C79AA"/>
    <w:rsid w:val="004D00CD"/>
    <w:rsid w:val="004D0E42"/>
    <w:rsid w:val="004D179C"/>
    <w:rsid w:val="004D1893"/>
    <w:rsid w:val="004D4927"/>
    <w:rsid w:val="004D5049"/>
    <w:rsid w:val="004D6A6A"/>
    <w:rsid w:val="004D71E9"/>
    <w:rsid w:val="004E0653"/>
    <w:rsid w:val="004E0969"/>
    <w:rsid w:val="004E1019"/>
    <w:rsid w:val="004E2876"/>
    <w:rsid w:val="004E2FA1"/>
    <w:rsid w:val="004E48AF"/>
    <w:rsid w:val="004E4A65"/>
    <w:rsid w:val="004E582C"/>
    <w:rsid w:val="004E6ABD"/>
    <w:rsid w:val="004E7312"/>
    <w:rsid w:val="004F01EB"/>
    <w:rsid w:val="004F3F58"/>
    <w:rsid w:val="004F44A8"/>
    <w:rsid w:val="004F5A24"/>
    <w:rsid w:val="004F6EEA"/>
    <w:rsid w:val="00500708"/>
    <w:rsid w:val="005013DB"/>
    <w:rsid w:val="005049BF"/>
    <w:rsid w:val="00505A75"/>
    <w:rsid w:val="00505D2B"/>
    <w:rsid w:val="005061CF"/>
    <w:rsid w:val="0050777A"/>
    <w:rsid w:val="00507D92"/>
    <w:rsid w:val="0051095D"/>
    <w:rsid w:val="0051226C"/>
    <w:rsid w:val="00512A83"/>
    <w:rsid w:val="005131A2"/>
    <w:rsid w:val="005136FC"/>
    <w:rsid w:val="00513E9D"/>
    <w:rsid w:val="0051551B"/>
    <w:rsid w:val="005174DE"/>
    <w:rsid w:val="00517E62"/>
    <w:rsid w:val="00517FA4"/>
    <w:rsid w:val="00524912"/>
    <w:rsid w:val="00524B65"/>
    <w:rsid w:val="005253D0"/>
    <w:rsid w:val="005255DB"/>
    <w:rsid w:val="0053053D"/>
    <w:rsid w:val="00530543"/>
    <w:rsid w:val="00531DE6"/>
    <w:rsid w:val="005328D2"/>
    <w:rsid w:val="00535C90"/>
    <w:rsid w:val="00536540"/>
    <w:rsid w:val="00537072"/>
    <w:rsid w:val="00540744"/>
    <w:rsid w:val="00541340"/>
    <w:rsid w:val="00543CF4"/>
    <w:rsid w:val="00543E14"/>
    <w:rsid w:val="00543EF8"/>
    <w:rsid w:val="0054405A"/>
    <w:rsid w:val="005454F2"/>
    <w:rsid w:val="005458A1"/>
    <w:rsid w:val="00545EA6"/>
    <w:rsid w:val="00547F7E"/>
    <w:rsid w:val="0055025E"/>
    <w:rsid w:val="00551779"/>
    <w:rsid w:val="00552AFF"/>
    <w:rsid w:val="00553CFE"/>
    <w:rsid w:val="005559A9"/>
    <w:rsid w:val="005568DA"/>
    <w:rsid w:val="00557989"/>
    <w:rsid w:val="0056005C"/>
    <w:rsid w:val="00560F73"/>
    <w:rsid w:val="0056267F"/>
    <w:rsid w:val="00564372"/>
    <w:rsid w:val="005650AB"/>
    <w:rsid w:val="005651EC"/>
    <w:rsid w:val="00565C18"/>
    <w:rsid w:val="00567577"/>
    <w:rsid w:val="00573F07"/>
    <w:rsid w:val="00574B5C"/>
    <w:rsid w:val="005764C6"/>
    <w:rsid w:val="00576929"/>
    <w:rsid w:val="00577198"/>
    <w:rsid w:val="0057747B"/>
    <w:rsid w:val="00577EC3"/>
    <w:rsid w:val="00583ABC"/>
    <w:rsid w:val="00584002"/>
    <w:rsid w:val="0058483A"/>
    <w:rsid w:val="00587B9D"/>
    <w:rsid w:val="005905E8"/>
    <w:rsid w:val="00590D26"/>
    <w:rsid w:val="0059102D"/>
    <w:rsid w:val="00592424"/>
    <w:rsid w:val="005932D4"/>
    <w:rsid w:val="00594240"/>
    <w:rsid w:val="005946D9"/>
    <w:rsid w:val="00594D06"/>
    <w:rsid w:val="00595121"/>
    <w:rsid w:val="005954A3"/>
    <w:rsid w:val="00595BE6"/>
    <w:rsid w:val="005A04BE"/>
    <w:rsid w:val="005A2949"/>
    <w:rsid w:val="005A3847"/>
    <w:rsid w:val="005A5EF3"/>
    <w:rsid w:val="005A6307"/>
    <w:rsid w:val="005A7598"/>
    <w:rsid w:val="005A75BD"/>
    <w:rsid w:val="005B60A9"/>
    <w:rsid w:val="005B73E7"/>
    <w:rsid w:val="005C4442"/>
    <w:rsid w:val="005C4A3D"/>
    <w:rsid w:val="005C4B15"/>
    <w:rsid w:val="005C53DB"/>
    <w:rsid w:val="005C7B4C"/>
    <w:rsid w:val="005D0427"/>
    <w:rsid w:val="005D10E9"/>
    <w:rsid w:val="005D2B20"/>
    <w:rsid w:val="005D2C99"/>
    <w:rsid w:val="005D2ED2"/>
    <w:rsid w:val="005D4B55"/>
    <w:rsid w:val="005D581C"/>
    <w:rsid w:val="005D64FB"/>
    <w:rsid w:val="005D72D8"/>
    <w:rsid w:val="005D7922"/>
    <w:rsid w:val="005E0A07"/>
    <w:rsid w:val="005E0AE5"/>
    <w:rsid w:val="005E18A4"/>
    <w:rsid w:val="005E2956"/>
    <w:rsid w:val="005E347F"/>
    <w:rsid w:val="005E3B54"/>
    <w:rsid w:val="005E4F07"/>
    <w:rsid w:val="005E4FFB"/>
    <w:rsid w:val="005E51A6"/>
    <w:rsid w:val="005E6811"/>
    <w:rsid w:val="005EFB7E"/>
    <w:rsid w:val="005F05CC"/>
    <w:rsid w:val="005F1ADA"/>
    <w:rsid w:val="005F320A"/>
    <w:rsid w:val="005F382E"/>
    <w:rsid w:val="005F668C"/>
    <w:rsid w:val="005F6C19"/>
    <w:rsid w:val="005F7500"/>
    <w:rsid w:val="005F7C09"/>
    <w:rsid w:val="00603093"/>
    <w:rsid w:val="00603239"/>
    <w:rsid w:val="006037B1"/>
    <w:rsid w:val="00604C71"/>
    <w:rsid w:val="00605508"/>
    <w:rsid w:val="00606149"/>
    <w:rsid w:val="00606861"/>
    <w:rsid w:val="00606B6F"/>
    <w:rsid w:val="006123CD"/>
    <w:rsid w:val="00612F4D"/>
    <w:rsid w:val="00613EFE"/>
    <w:rsid w:val="0061438A"/>
    <w:rsid w:val="0061469C"/>
    <w:rsid w:val="00615066"/>
    <w:rsid w:val="00616033"/>
    <w:rsid w:val="006161D7"/>
    <w:rsid w:val="00616C22"/>
    <w:rsid w:val="00622851"/>
    <w:rsid w:val="00623447"/>
    <w:rsid w:val="0062467C"/>
    <w:rsid w:val="0062511D"/>
    <w:rsid w:val="006263FA"/>
    <w:rsid w:val="0062730C"/>
    <w:rsid w:val="006273C7"/>
    <w:rsid w:val="00630AAD"/>
    <w:rsid w:val="00630C4D"/>
    <w:rsid w:val="0063131B"/>
    <w:rsid w:val="00632188"/>
    <w:rsid w:val="006328B5"/>
    <w:rsid w:val="0063600C"/>
    <w:rsid w:val="00636583"/>
    <w:rsid w:val="006426FD"/>
    <w:rsid w:val="00642707"/>
    <w:rsid w:val="00644AB4"/>
    <w:rsid w:val="00646060"/>
    <w:rsid w:val="00646087"/>
    <w:rsid w:val="00646989"/>
    <w:rsid w:val="0064756B"/>
    <w:rsid w:val="006478BB"/>
    <w:rsid w:val="00647E8C"/>
    <w:rsid w:val="006500DD"/>
    <w:rsid w:val="0065029F"/>
    <w:rsid w:val="0065036B"/>
    <w:rsid w:val="006503FA"/>
    <w:rsid w:val="00650EE5"/>
    <w:rsid w:val="00653E23"/>
    <w:rsid w:val="0065439F"/>
    <w:rsid w:val="0065453F"/>
    <w:rsid w:val="00655C31"/>
    <w:rsid w:val="00655F1F"/>
    <w:rsid w:val="00663B4E"/>
    <w:rsid w:val="00664610"/>
    <w:rsid w:val="006657A0"/>
    <w:rsid w:val="00666F35"/>
    <w:rsid w:val="00667841"/>
    <w:rsid w:val="006701A5"/>
    <w:rsid w:val="00670323"/>
    <w:rsid w:val="0067054F"/>
    <w:rsid w:val="00670A82"/>
    <w:rsid w:val="00670BE3"/>
    <w:rsid w:val="00670C88"/>
    <w:rsid w:val="00670DEB"/>
    <w:rsid w:val="00671185"/>
    <w:rsid w:val="00672BBC"/>
    <w:rsid w:val="006739FB"/>
    <w:rsid w:val="00673A91"/>
    <w:rsid w:val="0067647A"/>
    <w:rsid w:val="00676651"/>
    <w:rsid w:val="006803AF"/>
    <w:rsid w:val="006811E9"/>
    <w:rsid w:val="00681847"/>
    <w:rsid w:val="00682151"/>
    <w:rsid w:val="006830C1"/>
    <w:rsid w:val="0068346A"/>
    <w:rsid w:val="006845F3"/>
    <w:rsid w:val="00684AA4"/>
    <w:rsid w:val="006857EB"/>
    <w:rsid w:val="00685C06"/>
    <w:rsid w:val="00687891"/>
    <w:rsid w:val="006902FF"/>
    <w:rsid w:val="006955A3"/>
    <w:rsid w:val="0069734F"/>
    <w:rsid w:val="00697B46"/>
    <w:rsid w:val="006A18E3"/>
    <w:rsid w:val="006A3FE2"/>
    <w:rsid w:val="006A76D9"/>
    <w:rsid w:val="006B1D63"/>
    <w:rsid w:val="006B3977"/>
    <w:rsid w:val="006B43BC"/>
    <w:rsid w:val="006B4EB1"/>
    <w:rsid w:val="006B670B"/>
    <w:rsid w:val="006B67DF"/>
    <w:rsid w:val="006C01FC"/>
    <w:rsid w:val="006C30B6"/>
    <w:rsid w:val="006C32BA"/>
    <w:rsid w:val="006C547F"/>
    <w:rsid w:val="006C5644"/>
    <w:rsid w:val="006C58C7"/>
    <w:rsid w:val="006C6C24"/>
    <w:rsid w:val="006C6C75"/>
    <w:rsid w:val="006C747E"/>
    <w:rsid w:val="006CD435"/>
    <w:rsid w:val="006D06ED"/>
    <w:rsid w:val="006D4B21"/>
    <w:rsid w:val="006D5B17"/>
    <w:rsid w:val="006D698D"/>
    <w:rsid w:val="006D74BF"/>
    <w:rsid w:val="006E0938"/>
    <w:rsid w:val="006E0E1F"/>
    <w:rsid w:val="006E10FD"/>
    <w:rsid w:val="006E163C"/>
    <w:rsid w:val="006E1D41"/>
    <w:rsid w:val="006E200B"/>
    <w:rsid w:val="006E27B5"/>
    <w:rsid w:val="006E66D9"/>
    <w:rsid w:val="006E67D4"/>
    <w:rsid w:val="006E740A"/>
    <w:rsid w:val="006E74FB"/>
    <w:rsid w:val="006F13BC"/>
    <w:rsid w:val="006F4203"/>
    <w:rsid w:val="006F424B"/>
    <w:rsid w:val="006F4356"/>
    <w:rsid w:val="006F5F3E"/>
    <w:rsid w:val="007015BF"/>
    <w:rsid w:val="00701C31"/>
    <w:rsid w:val="007027F7"/>
    <w:rsid w:val="0070305A"/>
    <w:rsid w:val="00703350"/>
    <w:rsid w:val="00703C7D"/>
    <w:rsid w:val="00707719"/>
    <w:rsid w:val="007132E2"/>
    <w:rsid w:val="00713547"/>
    <w:rsid w:val="007167CC"/>
    <w:rsid w:val="00717540"/>
    <w:rsid w:val="00717A5F"/>
    <w:rsid w:val="00722F31"/>
    <w:rsid w:val="007237BB"/>
    <w:rsid w:val="00725961"/>
    <w:rsid w:val="00725F1D"/>
    <w:rsid w:val="00726077"/>
    <w:rsid w:val="007322D9"/>
    <w:rsid w:val="00733921"/>
    <w:rsid w:val="00733E92"/>
    <w:rsid w:val="00736790"/>
    <w:rsid w:val="00736B9C"/>
    <w:rsid w:val="007405DC"/>
    <w:rsid w:val="007419EB"/>
    <w:rsid w:val="00742BDB"/>
    <w:rsid w:val="00743EFD"/>
    <w:rsid w:val="007442D5"/>
    <w:rsid w:val="00746198"/>
    <w:rsid w:val="007466B4"/>
    <w:rsid w:val="00746DA9"/>
    <w:rsid w:val="007471AB"/>
    <w:rsid w:val="007476DF"/>
    <w:rsid w:val="00747F71"/>
    <w:rsid w:val="00750780"/>
    <w:rsid w:val="007508AC"/>
    <w:rsid w:val="00751451"/>
    <w:rsid w:val="007531A3"/>
    <w:rsid w:val="00753E78"/>
    <w:rsid w:val="00754337"/>
    <w:rsid w:val="00754EAC"/>
    <w:rsid w:val="00755428"/>
    <w:rsid w:val="007556A3"/>
    <w:rsid w:val="00755C05"/>
    <w:rsid w:val="007608BC"/>
    <w:rsid w:val="00760C6E"/>
    <w:rsid w:val="007612B8"/>
    <w:rsid w:val="007617E3"/>
    <w:rsid w:val="00761F90"/>
    <w:rsid w:val="007635C0"/>
    <w:rsid w:val="0076503A"/>
    <w:rsid w:val="00765652"/>
    <w:rsid w:val="00765BAE"/>
    <w:rsid w:val="00770146"/>
    <w:rsid w:val="007705A5"/>
    <w:rsid w:val="00771832"/>
    <w:rsid w:val="00773E4D"/>
    <w:rsid w:val="0077420C"/>
    <w:rsid w:val="007744FF"/>
    <w:rsid w:val="00774524"/>
    <w:rsid w:val="00774879"/>
    <w:rsid w:val="00774AA1"/>
    <w:rsid w:val="00777E23"/>
    <w:rsid w:val="00783B22"/>
    <w:rsid w:val="00785915"/>
    <w:rsid w:val="00785D07"/>
    <w:rsid w:val="00786CD4"/>
    <w:rsid w:val="00791E5A"/>
    <w:rsid w:val="007930BE"/>
    <w:rsid w:val="00795D0B"/>
    <w:rsid w:val="007970A0"/>
    <w:rsid w:val="007A0F7D"/>
    <w:rsid w:val="007A4DBE"/>
    <w:rsid w:val="007A698B"/>
    <w:rsid w:val="007A6C95"/>
    <w:rsid w:val="007B12E5"/>
    <w:rsid w:val="007B14C4"/>
    <w:rsid w:val="007B21EC"/>
    <w:rsid w:val="007B3569"/>
    <w:rsid w:val="007B4580"/>
    <w:rsid w:val="007B627A"/>
    <w:rsid w:val="007B691D"/>
    <w:rsid w:val="007C02FF"/>
    <w:rsid w:val="007C5224"/>
    <w:rsid w:val="007C69F4"/>
    <w:rsid w:val="007D03C9"/>
    <w:rsid w:val="007D043F"/>
    <w:rsid w:val="007D28C5"/>
    <w:rsid w:val="007D35E5"/>
    <w:rsid w:val="007D3AA4"/>
    <w:rsid w:val="007D6B51"/>
    <w:rsid w:val="007E1986"/>
    <w:rsid w:val="007E339E"/>
    <w:rsid w:val="007E3BC1"/>
    <w:rsid w:val="007E5544"/>
    <w:rsid w:val="007E68E0"/>
    <w:rsid w:val="007E6AE6"/>
    <w:rsid w:val="007E7E5A"/>
    <w:rsid w:val="007F0778"/>
    <w:rsid w:val="007F0C7B"/>
    <w:rsid w:val="007F2CFC"/>
    <w:rsid w:val="007F3129"/>
    <w:rsid w:val="007F389D"/>
    <w:rsid w:val="007F4602"/>
    <w:rsid w:val="007F5140"/>
    <w:rsid w:val="007F7496"/>
    <w:rsid w:val="007F7CEA"/>
    <w:rsid w:val="008004F9"/>
    <w:rsid w:val="00801864"/>
    <w:rsid w:val="008021AA"/>
    <w:rsid w:val="008031DC"/>
    <w:rsid w:val="00804204"/>
    <w:rsid w:val="00804E48"/>
    <w:rsid w:val="0080557F"/>
    <w:rsid w:val="0080661E"/>
    <w:rsid w:val="0080713F"/>
    <w:rsid w:val="00807FE0"/>
    <w:rsid w:val="00813613"/>
    <w:rsid w:val="00813B5C"/>
    <w:rsid w:val="00814305"/>
    <w:rsid w:val="00814CD4"/>
    <w:rsid w:val="00814DD1"/>
    <w:rsid w:val="00814DDA"/>
    <w:rsid w:val="00815766"/>
    <w:rsid w:val="00815970"/>
    <w:rsid w:val="00815CCD"/>
    <w:rsid w:val="00816048"/>
    <w:rsid w:val="00817DF1"/>
    <w:rsid w:val="00820E94"/>
    <w:rsid w:val="00820F00"/>
    <w:rsid w:val="0082510F"/>
    <w:rsid w:val="008301FA"/>
    <w:rsid w:val="00830C88"/>
    <w:rsid w:val="00831F87"/>
    <w:rsid w:val="0083213F"/>
    <w:rsid w:val="0083253B"/>
    <w:rsid w:val="00832F49"/>
    <w:rsid w:val="00833790"/>
    <w:rsid w:val="00833A28"/>
    <w:rsid w:val="00836E8F"/>
    <w:rsid w:val="008376F7"/>
    <w:rsid w:val="00845107"/>
    <w:rsid w:val="00845F50"/>
    <w:rsid w:val="00846EA6"/>
    <w:rsid w:val="00846FFB"/>
    <w:rsid w:val="00847933"/>
    <w:rsid w:val="00850276"/>
    <w:rsid w:val="008526B3"/>
    <w:rsid w:val="008535ED"/>
    <w:rsid w:val="008536EA"/>
    <w:rsid w:val="00854531"/>
    <w:rsid w:val="00855DE0"/>
    <w:rsid w:val="00856CBD"/>
    <w:rsid w:val="0085723E"/>
    <w:rsid w:val="00857850"/>
    <w:rsid w:val="00860BE4"/>
    <w:rsid w:val="00861929"/>
    <w:rsid w:val="00865B94"/>
    <w:rsid w:val="00867376"/>
    <w:rsid w:val="00867B0A"/>
    <w:rsid w:val="00870CB3"/>
    <w:rsid w:val="00874992"/>
    <w:rsid w:val="00874A85"/>
    <w:rsid w:val="00875D6E"/>
    <w:rsid w:val="00882613"/>
    <w:rsid w:val="00882C93"/>
    <w:rsid w:val="00883520"/>
    <w:rsid w:val="00883D54"/>
    <w:rsid w:val="0088580E"/>
    <w:rsid w:val="00885BCB"/>
    <w:rsid w:val="008901D6"/>
    <w:rsid w:val="008927E3"/>
    <w:rsid w:val="00892906"/>
    <w:rsid w:val="00897F83"/>
    <w:rsid w:val="008A05F7"/>
    <w:rsid w:val="008A1123"/>
    <w:rsid w:val="008A22E0"/>
    <w:rsid w:val="008A421A"/>
    <w:rsid w:val="008A46CE"/>
    <w:rsid w:val="008A58AF"/>
    <w:rsid w:val="008A5ED5"/>
    <w:rsid w:val="008A655C"/>
    <w:rsid w:val="008A6B29"/>
    <w:rsid w:val="008A793F"/>
    <w:rsid w:val="008B191A"/>
    <w:rsid w:val="008B2FE3"/>
    <w:rsid w:val="008B3A72"/>
    <w:rsid w:val="008B4234"/>
    <w:rsid w:val="008B5323"/>
    <w:rsid w:val="008B645B"/>
    <w:rsid w:val="008B6D62"/>
    <w:rsid w:val="008C10DD"/>
    <w:rsid w:val="008C12F8"/>
    <w:rsid w:val="008C1B62"/>
    <w:rsid w:val="008C1D6B"/>
    <w:rsid w:val="008C49D6"/>
    <w:rsid w:val="008C5361"/>
    <w:rsid w:val="008C7A52"/>
    <w:rsid w:val="008D0567"/>
    <w:rsid w:val="008D244C"/>
    <w:rsid w:val="008D25DD"/>
    <w:rsid w:val="008D5050"/>
    <w:rsid w:val="008D5094"/>
    <w:rsid w:val="008D659C"/>
    <w:rsid w:val="008E2269"/>
    <w:rsid w:val="008E22C8"/>
    <w:rsid w:val="008E3E05"/>
    <w:rsid w:val="008E4F2E"/>
    <w:rsid w:val="008E5157"/>
    <w:rsid w:val="008F0F77"/>
    <w:rsid w:val="008F1033"/>
    <w:rsid w:val="008F198B"/>
    <w:rsid w:val="008F203A"/>
    <w:rsid w:val="008F2519"/>
    <w:rsid w:val="008F31FA"/>
    <w:rsid w:val="008F5F56"/>
    <w:rsid w:val="008F6386"/>
    <w:rsid w:val="008F667E"/>
    <w:rsid w:val="008F6D7E"/>
    <w:rsid w:val="008F7205"/>
    <w:rsid w:val="0090049A"/>
    <w:rsid w:val="00900855"/>
    <w:rsid w:val="0090097C"/>
    <w:rsid w:val="00900A89"/>
    <w:rsid w:val="009019A4"/>
    <w:rsid w:val="00904615"/>
    <w:rsid w:val="0090470C"/>
    <w:rsid w:val="009054F9"/>
    <w:rsid w:val="00905A20"/>
    <w:rsid w:val="00905B54"/>
    <w:rsid w:val="00906510"/>
    <w:rsid w:val="00910E60"/>
    <w:rsid w:val="00912D60"/>
    <w:rsid w:val="0091358A"/>
    <w:rsid w:val="0091390B"/>
    <w:rsid w:val="00913955"/>
    <w:rsid w:val="00913B82"/>
    <w:rsid w:val="00913E30"/>
    <w:rsid w:val="00915A47"/>
    <w:rsid w:val="00915ACF"/>
    <w:rsid w:val="00923BBF"/>
    <w:rsid w:val="00924DED"/>
    <w:rsid w:val="00924F1A"/>
    <w:rsid w:val="00925D50"/>
    <w:rsid w:val="00926231"/>
    <w:rsid w:val="009302D0"/>
    <w:rsid w:val="0093256F"/>
    <w:rsid w:val="00932578"/>
    <w:rsid w:val="0093325D"/>
    <w:rsid w:val="009336ED"/>
    <w:rsid w:val="0093466E"/>
    <w:rsid w:val="00936358"/>
    <w:rsid w:val="00942A8C"/>
    <w:rsid w:val="009436BA"/>
    <w:rsid w:val="009438A1"/>
    <w:rsid w:val="0094424F"/>
    <w:rsid w:val="00944820"/>
    <w:rsid w:val="00946822"/>
    <w:rsid w:val="0094782A"/>
    <w:rsid w:val="00947BA6"/>
    <w:rsid w:val="00950254"/>
    <w:rsid w:val="00950AA2"/>
    <w:rsid w:val="00951A2B"/>
    <w:rsid w:val="0095240E"/>
    <w:rsid w:val="009531B9"/>
    <w:rsid w:val="00953766"/>
    <w:rsid w:val="00956B6B"/>
    <w:rsid w:val="00956D5D"/>
    <w:rsid w:val="00957DD8"/>
    <w:rsid w:val="00960F26"/>
    <w:rsid w:val="009618F1"/>
    <w:rsid w:val="009630A7"/>
    <w:rsid w:val="0096371F"/>
    <w:rsid w:val="009644AE"/>
    <w:rsid w:val="00964887"/>
    <w:rsid w:val="009649CF"/>
    <w:rsid w:val="00964B7D"/>
    <w:rsid w:val="00965415"/>
    <w:rsid w:val="009701AF"/>
    <w:rsid w:val="009707FC"/>
    <w:rsid w:val="009714A3"/>
    <w:rsid w:val="00974D82"/>
    <w:rsid w:val="00975158"/>
    <w:rsid w:val="00975D5E"/>
    <w:rsid w:val="00976021"/>
    <w:rsid w:val="00980E71"/>
    <w:rsid w:val="00980EFC"/>
    <w:rsid w:val="00981F06"/>
    <w:rsid w:val="00981F0F"/>
    <w:rsid w:val="00982AA4"/>
    <w:rsid w:val="00982BA8"/>
    <w:rsid w:val="00985154"/>
    <w:rsid w:val="0098602E"/>
    <w:rsid w:val="0098759A"/>
    <w:rsid w:val="0099080D"/>
    <w:rsid w:val="00990ECB"/>
    <w:rsid w:val="0099200E"/>
    <w:rsid w:val="00992382"/>
    <w:rsid w:val="00993BC4"/>
    <w:rsid w:val="00994AE9"/>
    <w:rsid w:val="00996F9E"/>
    <w:rsid w:val="009978D6"/>
    <w:rsid w:val="009A36FE"/>
    <w:rsid w:val="009A4537"/>
    <w:rsid w:val="009A561C"/>
    <w:rsid w:val="009A6D61"/>
    <w:rsid w:val="009A72E1"/>
    <w:rsid w:val="009A75E9"/>
    <w:rsid w:val="009B1ACE"/>
    <w:rsid w:val="009B2BE1"/>
    <w:rsid w:val="009B365C"/>
    <w:rsid w:val="009B554F"/>
    <w:rsid w:val="009B6E5D"/>
    <w:rsid w:val="009B7443"/>
    <w:rsid w:val="009B7ADD"/>
    <w:rsid w:val="009C0108"/>
    <w:rsid w:val="009C083F"/>
    <w:rsid w:val="009C0F03"/>
    <w:rsid w:val="009C11F8"/>
    <w:rsid w:val="009C1707"/>
    <w:rsid w:val="009C46D5"/>
    <w:rsid w:val="009C4A22"/>
    <w:rsid w:val="009C564A"/>
    <w:rsid w:val="009C5827"/>
    <w:rsid w:val="009D00D6"/>
    <w:rsid w:val="009D0C54"/>
    <w:rsid w:val="009D2547"/>
    <w:rsid w:val="009D27FD"/>
    <w:rsid w:val="009D323C"/>
    <w:rsid w:val="009D3490"/>
    <w:rsid w:val="009D4206"/>
    <w:rsid w:val="009E0ADB"/>
    <w:rsid w:val="009E0CF1"/>
    <w:rsid w:val="009E0F85"/>
    <w:rsid w:val="009E1474"/>
    <w:rsid w:val="009E4EEE"/>
    <w:rsid w:val="009E66AB"/>
    <w:rsid w:val="009F03CC"/>
    <w:rsid w:val="009F1D7A"/>
    <w:rsid w:val="009F1EDB"/>
    <w:rsid w:val="009F2A14"/>
    <w:rsid w:val="009F6025"/>
    <w:rsid w:val="009F7000"/>
    <w:rsid w:val="009F783D"/>
    <w:rsid w:val="00A002A9"/>
    <w:rsid w:val="00A00753"/>
    <w:rsid w:val="00A00A41"/>
    <w:rsid w:val="00A00AA4"/>
    <w:rsid w:val="00A00B39"/>
    <w:rsid w:val="00A01267"/>
    <w:rsid w:val="00A03221"/>
    <w:rsid w:val="00A04ED3"/>
    <w:rsid w:val="00A0695E"/>
    <w:rsid w:val="00A06D82"/>
    <w:rsid w:val="00A07D79"/>
    <w:rsid w:val="00A07F33"/>
    <w:rsid w:val="00A1027F"/>
    <w:rsid w:val="00A12452"/>
    <w:rsid w:val="00A12747"/>
    <w:rsid w:val="00A12E55"/>
    <w:rsid w:val="00A1454D"/>
    <w:rsid w:val="00A1484C"/>
    <w:rsid w:val="00A14C6E"/>
    <w:rsid w:val="00A15AEB"/>
    <w:rsid w:val="00A16FE5"/>
    <w:rsid w:val="00A21125"/>
    <w:rsid w:val="00A2246B"/>
    <w:rsid w:val="00A225EE"/>
    <w:rsid w:val="00A22CE9"/>
    <w:rsid w:val="00A233F5"/>
    <w:rsid w:val="00A234E1"/>
    <w:rsid w:val="00A23687"/>
    <w:rsid w:val="00A24C36"/>
    <w:rsid w:val="00A257FA"/>
    <w:rsid w:val="00A25C7F"/>
    <w:rsid w:val="00A26F3E"/>
    <w:rsid w:val="00A27A1D"/>
    <w:rsid w:val="00A30991"/>
    <w:rsid w:val="00A31371"/>
    <w:rsid w:val="00A31923"/>
    <w:rsid w:val="00A32273"/>
    <w:rsid w:val="00A32291"/>
    <w:rsid w:val="00A338DF"/>
    <w:rsid w:val="00A37A48"/>
    <w:rsid w:val="00A3DE46"/>
    <w:rsid w:val="00A413AC"/>
    <w:rsid w:val="00A42B77"/>
    <w:rsid w:val="00A431A1"/>
    <w:rsid w:val="00A4415F"/>
    <w:rsid w:val="00A45934"/>
    <w:rsid w:val="00A4790E"/>
    <w:rsid w:val="00A52BB7"/>
    <w:rsid w:val="00A53B16"/>
    <w:rsid w:val="00A5419D"/>
    <w:rsid w:val="00A5512A"/>
    <w:rsid w:val="00A55B18"/>
    <w:rsid w:val="00A61F95"/>
    <w:rsid w:val="00A650A4"/>
    <w:rsid w:val="00A656B8"/>
    <w:rsid w:val="00A65F32"/>
    <w:rsid w:val="00A66ACA"/>
    <w:rsid w:val="00A6717E"/>
    <w:rsid w:val="00A67239"/>
    <w:rsid w:val="00A67A09"/>
    <w:rsid w:val="00A67F54"/>
    <w:rsid w:val="00A7131A"/>
    <w:rsid w:val="00A735F4"/>
    <w:rsid w:val="00A74BA0"/>
    <w:rsid w:val="00A7644D"/>
    <w:rsid w:val="00A7677B"/>
    <w:rsid w:val="00A7703E"/>
    <w:rsid w:val="00A77075"/>
    <w:rsid w:val="00A8066D"/>
    <w:rsid w:val="00A81EC1"/>
    <w:rsid w:val="00A828CF"/>
    <w:rsid w:val="00A83513"/>
    <w:rsid w:val="00A84CDC"/>
    <w:rsid w:val="00A84F56"/>
    <w:rsid w:val="00A86D2F"/>
    <w:rsid w:val="00A87A24"/>
    <w:rsid w:val="00A87E16"/>
    <w:rsid w:val="00A91AF8"/>
    <w:rsid w:val="00A91B83"/>
    <w:rsid w:val="00A92460"/>
    <w:rsid w:val="00A94A43"/>
    <w:rsid w:val="00A95D5B"/>
    <w:rsid w:val="00A965BC"/>
    <w:rsid w:val="00A96968"/>
    <w:rsid w:val="00AA0639"/>
    <w:rsid w:val="00AA0B7A"/>
    <w:rsid w:val="00AA1B2E"/>
    <w:rsid w:val="00AA34C6"/>
    <w:rsid w:val="00AA59B5"/>
    <w:rsid w:val="00AB223B"/>
    <w:rsid w:val="00AB3CD8"/>
    <w:rsid w:val="00AB5299"/>
    <w:rsid w:val="00AB5C34"/>
    <w:rsid w:val="00AB6F16"/>
    <w:rsid w:val="00AB77F2"/>
    <w:rsid w:val="00AB78DD"/>
    <w:rsid w:val="00AC0555"/>
    <w:rsid w:val="00AC1198"/>
    <w:rsid w:val="00AC130F"/>
    <w:rsid w:val="00AC269A"/>
    <w:rsid w:val="00AC559A"/>
    <w:rsid w:val="00AC58FD"/>
    <w:rsid w:val="00AC7463"/>
    <w:rsid w:val="00AD02BB"/>
    <w:rsid w:val="00AD1825"/>
    <w:rsid w:val="00AD2237"/>
    <w:rsid w:val="00AD38E7"/>
    <w:rsid w:val="00AD3D62"/>
    <w:rsid w:val="00AD53B7"/>
    <w:rsid w:val="00AD6181"/>
    <w:rsid w:val="00AD684F"/>
    <w:rsid w:val="00AD6DD6"/>
    <w:rsid w:val="00AD77AC"/>
    <w:rsid w:val="00AD7C69"/>
    <w:rsid w:val="00AD7F48"/>
    <w:rsid w:val="00AE4673"/>
    <w:rsid w:val="00AE77ED"/>
    <w:rsid w:val="00AE7946"/>
    <w:rsid w:val="00AF00A6"/>
    <w:rsid w:val="00AF0755"/>
    <w:rsid w:val="00AF0D54"/>
    <w:rsid w:val="00AF1685"/>
    <w:rsid w:val="00AF289E"/>
    <w:rsid w:val="00AF3E16"/>
    <w:rsid w:val="00AF3F2A"/>
    <w:rsid w:val="00AF4747"/>
    <w:rsid w:val="00AF4820"/>
    <w:rsid w:val="00AF6D5F"/>
    <w:rsid w:val="00AF7E88"/>
    <w:rsid w:val="00B00658"/>
    <w:rsid w:val="00B01A10"/>
    <w:rsid w:val="00B022F2"/>
    <w:rsid w:val="00B03442"/>
    <w:rsid w:val="00B03E2F"/>
    <w:rsid w:val="00B0456C"/>
    <w:rsid w:val="00B04FF1"/>
    <w:rsid w:val="00B053CA"/>
    <w:rsid w:val="00B05B1E"/>
    <w:rsid w:val="00B06344"/>
    <w:rsid w:val="00B06486"/>
    <w:rsid w:val="00B065BE"/>
    <w:rsid w:val="00B10F3C"/>
    <w:rsid w:val="00B11368"/>
    <w:rsid w:val="00B14A34"/>
    <w:rsid w:val="00B15688"/>
    <w:rsid w:val="00B15948"/>
    <w:rsid w:val="00B16BC9"/>
    <w:rsid w:val="00B20822"/>
    <w:rsid w:val="00B21663"/>
    <w:rsid w:val="00B22A25"/>
    <w:rsid w:val="00B22E8E"/>
    <w:rsid w:val="00B2347A"/>
    <w:rsid w:val="00B23E42"/>
    <w:rsid w:val="00B2605C"/>
    <w:rsid w:val="00B3000D"/>
    <w:rsid w:val="00B30E9F"/>
    <w:rsid w:val="00B3186B"/>
    <w:rsid w:val="00B32565"/>
    <w:rsid w:val="00B34077"/>
    <w:rsid w:val="00B40AD6"/>
    <w:rsid w:val="00B41D6D"/>
    <w:rsid w:val="00B41EE8"/>
    <w:rsid w:val="00B42FB9"/>
    <w:rsid w:val="00B4463C"/>
    <w:rsid w:val="00B44C11"/>
    <w:rsid w:val="00B4552B"/>
    <w:rsid w:val="00B457C4"/>
    <w:rsid w:val="00B45A90"/>
    <w:rsid w:val="00B46750"/>
    <w:rsid w:val="00B46DBF"/>
    <w:rsid w:val="00B47EA7"/>
    <w:rsid w:val="00B50290"/>
    <w:rsid w:val="00B5262F"/>
    <w:rsid w:val="00B52C91"/>
    <w:rsid w:val="00B55FA4"/>
    <w:rsid w:val="00B571C3"/>
    <w:rsid w:val="00B57916"/>
    <w:rsid w:val="00B57933"/>
    <w:rsid w:val="00B57995"/>
    <w:rsid w:val="00B60E15"/>
    <w:rsid w:val="00B61AF7"/>
    <w:rsid w:val="00B621CF"/>
    <w:rsid w:val="00B62437"/>
    <w:rsid w:val="00B6246A"/>
    <w:rsid w:val="00B63049"/>
    <w:rsid w:val="00B63A91"/>
    <w:rsid w:val="00B64ECF"/>
    <w:rsid w:val="00B6570B"/>
    <w:rsid w:val="00B65DBE"/>
    <w:rsid w:val="00B71766"/>
    <w:rsid w:val="00B72884"/>
    <w:rsid w:val="00B73E8F"/>
    <w:rsid w:val="00B7489F"/>
    <w:rsid w:val="00B74993"/>
    <w:rsid w:val="00B752C5"/>
    <w:rsid w:val="00B75582"/>
    <w:rsid w:val="00B75BF8"/>
    <w:rsid w:val="00B7664E"/>
    <w:rsid w:val="00B769E2"/>
    <w:rsid w:val="00B76CAE"/>
    <w:rsid w:val="00B776D7"/>
    <w:rsid w:val="00B809B2"/>
    <w:rsid w:val="00B80BB8"/>
    <w:rsid w:val="00B81FA1"/>
    <w:rsid w:val="00B820E7"/>
    <w:rsid w:val="00B831B9"/>
    <w:rsid w:val="00B83712"/>
    <w:rsid w:val="00B83757"/>
    <w:rsid w:val="00B840C3"/>
    <w:rsid w:val="00B846EB"/>
    <w:rsid w:val="00B8607D"/>
    <w:rsid w:val="00B8689A"/>
    <w:rsid w:val="00B87408"/>
    <w:rsid w:val="00B90ADA"/>
    <w:rsid w:val="00B90E5B"/>
    <w:rsid w:val="00B91291"/>
    <w:rsid w:val="00B94718"/>
    <w:rsid w:val="00B953C3"/>
    <w:rsid w:val="00B95BA6"/>
    <w:rsid w:val="00B9783C"/>
    <w:rsid w:val="00BA24DE"/>
    <w:rsid w:val="00BA2521"/>
    <w:rsid w:val="00BA2D91"/>
    <w:rsid w:val="00BA2F77"/>
    <w:rsid w:val="00BA3098"/>
    <w:rsid w:val="00BA3A7D"/>
    <w:rsid w:val="00BA631C"/>
    <w:rsid w:val="00BA6BAF"/>
    <w:rsid w:val="00BA745F"/>
    <w:rsid w:val="00BB172A"/>
    <w:rsid w:val="00BB1C79"/>
    <w:rsid w:val="00BB337E"/>
    <w:rsid w:val="00BB3AF3"/>
    <w:rsid w:val="00BB5A4D"/>
    <w:rsid w:val="00BC0087"/>
    <w:rsid w:val="00BC0819"/>
    <w:rsid w:val="00BC094A"/>
    <w:rsid w:val="00BC1168"/>
    <w:rsid w:val="00BC1201"/>
    <w:rsid w:val="00BC1EF9"/>
    <w:rsid w:val="00BC2061"/>
    <w:rsid w:val="00BC356D"/>
    <w:rsid w:val="00BC3C64"/>
    <w:rsid w:val="00BC64B7"/>
    <w:rsid w:val="00BC751A"/>
    <w:rsid w:val="00BC7932"/>
    <w:rsid w:val="00BD0E71"/>
    <w:rsid w:val="00BD1480"/>
    <w:rsid w:val="00BD26A5"/>
    <w:rsid w:val="00BD2806"/>
    <w:rsid w:val="00BD2B36"/>
    <w:rsid w:val="00BD2CEF"/>
    <w:rsid w:val="00BD3BE7"/>
    <w:rsid w:val="00BD3D07"/>
    <w:rsid w:val="00BD4D8E"/>
    <w:rsid w:val="00BD54ED"/>
    <w:rsid w:val="00BD5A3F"/>
    <w:rsid w:val="00BD5D0C"/>
    <w:rsid w:val="00BD61D6"/>
    <w:rsid w:val="00BD7FF9"/>
    <w:rsid w:val="00BE2802"/>
    <w:rsid w:val="00BE2F9C"/>
    <w:rsid w:val="00BE4157"/>
    <w:rsid w:val="00BE59EF"/>
    <w:rsid w:val="00BE5CB6"/>
    <w:rsid w:val="00BE7EF2"/>
    <w:rsid w:val="00BE7F67"/>
    <w:rsid w:val="00BF36A9"/>
    <w:rsid w:val="00BF3FA5"/>
    <w:rsid w:val="00BF4043"/>
    <w:rsid w:val="00BF48D6"/>
    <w:rsid w:val="00BF48E4"/>
    <w:rsid w:val="00BF5B6C"/>
    <w:rsid w:val="00C000B4"/>
    <w:rsid w:val="00C018CF"/>
    <w:rsid w:val="00C02F6F"/>
    <w:rsid w:val="00C038F0"/>
    <w:rsid w:val="00C06301"/>
    <w:rsid w:val="00C071B7"/>
    <w:rsid w:val="00C1001A"/>
    <w:rsid w:val="00C11451"/>
    <w:rsid w:val="00C13548"/>
    <w:rsid w:val="00C14867"/>
    <w:rsid w:val="00C14BC5"/>
    <w:rsid w:val="00C15D22"/>
    <w:rsid w:val="00C204C9"/>
    <w:rsid w:val="00C2342F"/>
    <w:rsid w:val="00C2406A"/>
    <w:rsid w:val="00C24F17"/>
    <w:rsid w:val="00C25A82"/>
    <w:rsid w:val="00C27FDE"/>
    <w:rsid w:val="00C3101E"/>
    <w:rsid w:val="00C322CE"/>
    <w:rsid w:val="00C33C60"/>
    <w:rsid w:val="00C423E4"/>
    <w:rsid w:val="00C43E0C"/>
    <w:rsid w:val="00C504FE"/>
    <w:rsid w:val="00C5090E"/>
    <w:rsid w:val="00C50BEB"/>
    <w:rsid w:val="00C5221B"/>
    <w:rsid w:val="00C5367E"/>
    <w:rsid w:val="00C53C9E"/>
    <w:rsid w:val="00C54442"/>
    <w:rsid w:val="00C549BB"/>
    <w:rsid w:val="00C55D2C"/>
    <w:rsid w:val="00C55E4D"/>
    <w:rsid w:val="00C571FC"/>
    <w:rsid w:val="00C576BE"/>
    <w:rsid w:val="00C608DB"/>
    <w:rsid w:val="00C616CF"/>
    <w:rsid w:val="00C61B52"/>
    <w:rsid w:val="00C6228F"/>
    <w:rsid w:val="00C62980"/>
    <w:rsid w:val="00C62FFA"/>
    <w:rsid w:val="00C638B0"/>
    <w:rsid w:val="00C64218"/>
    <w:rsid w:val="00C700DF"/>
    <w:rsid w:val="00C7043D"/>
    <w:rsid w:val="00C70BAF"/>
    <w:rsid w:val="00C7218E"/>
    <w:rsid w:val="00C72436"/>
    <w:rsid w:val="00C727A1"/>
    <w:rsid w:val="00C76DE2"/>
    <w:rsid w:val="00C76FEC"/>
    <w:rsid w:val="00C779A0"/>
    <w:rsid w:val="00C77B6E"/>
    <w:rsid w:val="00C77C5E"/>
    <w:rsid w:val="00C80F5D"/>
    <w:rsid w:val="00C829C3"/>
    <w:rsid w:val="00C82A57"/>
    <w:rsid w:val="00C82E41"/>
    <w:rsid w:val="00C83593"/>
    <w:rsid w:val="00C83903"/>
    <w:rsid w:val="00C84551"/>
    <w:rsid w:val="00C84F76"/>
    <w:rsid w:val="00C85058"/>
    <w:rsid w:val="00C855C2"/>
    <w:rsid w:val="00C86D20"/>
    <w:rsid w:val="00C87DA7"/>
    <w:rsid w:val="00C908C5"/>
    <w:rsid w:val="00C93CB6"/>
    <w:rsid w:val="00C94A77"/>
    <w:rsid w:val="00C979E7"/>
    <w:rsid w:val="00CA0A7D"/>
    <w:rsid w:val="00CA1930"/>
    <w:rsid w:val="00CA4106"/>
    <w:rsid w:val="00CA62E7"/>
    <w:rsid w:val="00CA7F3F"/>
    <w:rsid w:val="00CB1071"/>
    <w:rsid w:val="00CB4D63"/>
    <w:rsid w:val="00CB53CA"/>
    <w:rsid w:val="00CB67F3"/>
    <w:rsid w:val="00CB798B"/>
    <w:rsid w:val="00CC15B0"/>
    <w:rsid w:val="00CC1696"/>
    <w:rsid w:val="00CC359F"/>
    <w:rsid w:val="00CC5BC5"/>
    <w:rsid w:val="00CC6536"/>
    <w:rsid w:val="00CC6AEE"/>
    <w:rsid w:val="00CC6DB6"/>
    <w:rsid w:val="00CD04D8"/>
    <w:rsid w:val="00CD089B"/>
    <w:rsid w:val="00CD0E09"/>
    <w:rsid w:val="00CD21D5"/>
    <w:rsid w:val="00CD2E58"/>
    <w:rsid w:val="00CD4164"/>
    <w:rsid w:val="00CD4DE0"/>
    <w:rsid w:val="00CD6DF2"/>
    <w:rsid w:val="00CE159B"/>
    <w:rsid w:val="00CE23B9"/>
    <w:rsid w:val="00CE2658"/>
    <w:rsid w:val="00CE33CC"/>
    <w:rsid w:val="00CE6A1E"/>
    <w:rsid w:val="00CE6BA4"/>
    <w:rsid w:val="00CE6BD7"/>
    <w:rsid w:val="00CE7B04"/>
    <w:rsid w:val="00CF01C3"/>
    <w:rsid w:val="00CF09B1"/>
    <w:rsid w:val="00CF0BBE"/>
    <w:rsid w:val="00CF20D8"/>
    <w:rsid w:val="00CF22DF"/>
    <w:rsid w:val="00CF2ABA"/>
    <w:rsid w:val="00CF337E"/>
    <w:rsid w:val="00CF46B2"/>
    <w:rsid w:val="00CF56B6"/>
    <w:rsid w:val="00CF6541"/>
    <w:rsid w:val="00CF67D1"/>
    <w:rsid w:val="00D006E3"/>
    <w:rsid w:val="00D00A84"/>
    <w:rsid w:val="00D01987"/>
    <w:rsid w:val="00D01CCA"/>
    <w:rsid w:val="00D04191"/>
    <w:rsid w:val="00D0435B"/>
    <w:rsid w:val="00D05748"/>
    <w:rsid w:val="00D05EB8"/>
    <w:rsid w:val="00D066B8"/>
    <w:rsid w:val="00D10CBF"/>
    <w:rsid w:val="00D13C48"/>
    <w:rsid w:val="00D1413B"/>
    <w:rsid w:val="00D14980"/>
    <w:rsid w:val="00D2002E"/>
    <w:rsid w:val="00D21512"/>
    <w:rsid w:val="00D23133"/>
    <w:rsid w:val="00D24591"/>
    <w:rsid w:val="00D24E7E"/>
    <w:rsid w:val="00D27AD4"/>
    <w:rsid w:val="00D30159"/>
    <w:rsid w:val="00D309F6"/>
    <w:rsid w:val="00D30CFD"/>
    <w:rsid w:val="00D32C6D"/>
    <w:rsid w:val="00D33D1B"/>
    <w:rsid w:val="00D352D9"/>
    <w:rsid w:val="00D35819"/>
    <w:rsid w:val="00D37EC9"/>
    <w:rsid w:val="00D4073E"/>
    <w:rsid w:val="00D43165"/>
    <w:rsid w:val="00D44D8F"/>
    <w:rsid w:val="00D4589C"/>
    <w:rsid w:val="00D45A75"/>
    <w:rsid w:val="00D45C8D"/>
    <w:rsid w:val="00D46190"/>
    <w:rsid w:val="00D51319"/>
    <w:rsid w:val="00D5766E"/>
    <w:rsid w:val="00D60ACC"/>
    <w:rsid w:val="00D62D8C"/>
    <w:rsid w:val="00D6420E"/>
    <w:rsid w:val="00D65017"/>
    <w:rsid w:val="00D6555A"/>
    <w:rsid w:val="00D65C31"/>
    <w:rsid w:val="00D66324"/>
    <w:rsid w:val="00D6652D"/>
    <w:rsid w:val="00D67915"/>
    <w:rsid w:val="00D67E42"/>
    <w:rsid w:val="00D70922"/>
    <w:rsid w:val="00D71AFD"/>
    <w:rsid w:val="00D727A9"/>
    <w:rsid w:val="00D7297A"/>
    <w:rsid w:val="00D742A8"/>
    <w:rsid w:val="00D7576E"/>
    <w:rsid w:val="00D7658D"/>
    <w:rsid w:val="00D7669D"/>
    <w:rsid w:val="00D76FD3"/>
    <w:rsid w:val="00D774F8"/>
    <w:rsid w:val="00D8195A"/>
    <w:rsid w:val="00D83414"/>
    <w:rsid w:val="00D84260"/>
    <w:rsid w:val="00D84B56"/>
    <w:rsid w:val="00D84C01"/>
    <w:rsid w:val="00D850F2"/>
    <w:rsid w:val="00D8549A"/>
    <w:rsid w:val="00D86E20"/>
    <w:rsid w:val="00D90864"/>
    <w:rsid w:val="00D90FA9"/>
    <w:rsid w:val="00D910F6"/>
    <w:rsid w:val="00D92A30"/>
    <w:rsid w:val="00D94029"/>
    <w:rsid w:val="00D944B3"/>
    <w:rsid w:val="00D94861"/>
    <w:rsid w:val="00D95066"/>
    <w:rsid w:val="00D95F2B"/>
    <w:rsid w:val="00D9605D"/>
    <w:rsid w:val="00D96352"/>
    <w:rsid w:val="00D964FF"/>
    <w:rsid w:val="00D97FDF"/>
    <w:rsid w:val="00DA35F8"/>
    <w:rsid w:val="00DA3652"/>
    <w:rsid w:val="00DA5416"/>
    <w:rsid w:val="00DA5623"/>
    <w:rsid w:val="00DB0994"/>
    <w:rsid w:val="00DB17C1"/>
    <w:rsid w:val="00DB1C8C"/>
    <w:rsid w:val="00DB3CAE"/>
    <w:rsid w:val="00DB430D"/>
    <w:rsid w:val="00DB474B"/>
    <w:rsid w:val="00DB4B5A"/>
    <w:rsid w:val="00DB65FD"/>
    <w:rsid w:val="00DB6609"/>
    <w:rsid w:val="00DB6FB8"/>
    <w:rsid w:val="00DC1F70"/>
    <w:rsid w:val="00DC3863"/>
    <w:rsid w:val="00DC5E6E"/>
    <w:rsid w:val="00DC7294"/>
    <w:rsid w:val="00DC7C77"/>
    <w:rsid w:val="00DD04DF"/>
    <w:rsid w:val="00DD17F0"/>
    <w:rsid w:val="00DD4030"/>
    <w:rsid w:val="00DD5F1A"/>
    <w:rsid w:val="00DD6489"/>
    <w:rsid w:val="00DE1AD7"/>
    <w:rsid w:val="00DE22CD"/>
    <w:rsid w:val="00DE24BF"/>
    <w:rsid w:val="00DE2912"/>
    <w:rsid w:val="00DE57A0"/>
    <w:rsid w:val="00DE5FE1"/>
    <w:rsid w:val="00DE6C86"/>
    <w:rsid w:val="00DE779C"/>
    <w:rsid w:val="00DE81C1"/>
    <w:rsid w:val="00DF036F"/>
    <w:rsid w:val="00DF0EC2"/>
    <w:rsid w:val="00DF167A"/>
    <w:rsid w:val="00DF1ED6"/>
    <w:rsid w:val="00DF40A0"/>
    <w:rsid w:val="00DF4F22"/>
    <w:rsid w:val="00DF6943"/>
    <w:rsid w:val="00DF7AC9"/>
    <w:rsid w:val="00E043C0"/>
    <w:rsid w:val="00E04584"/>
    <w:rsid w:val="00E04590"/>
    <w:rsid w:val="00E04A09"/>
    <w:rsid w:val="00E0632A"/>
    <w:rsid w:val="00E119BB"/>
    <w:rsid w:val="00E12B79"/>
    <w:rsid w:val="00E13BBD"/>
    <w:rsid w:val="00E15A42"/>
    <w:rsid w:val="00E15D99"/>
    <w:rsid w:val="00E1629F"/>
    <w:rsid w:val="00E22151"/>
    <w:rsid w:val="00E2374F"/>
    <w:rsid w:val="00E23B6F"/>
    <w:rsid w:val="00E24650"/>
    <w:rsid w:val="00E268D3"/>
    <w:rsid w:val="00E26D36"/>
    <w:rsid w:val="00E31311"/>
    <w:rsid w:val="00E33015"/>
    <w:rsid w:val="00E3534B"/>
    <w:rsid w:val="00E37000"/>
    <w:rsid w:val="00E37EAB"/>
    <w:rsid w:val="00E4434F"/>
    <w:rsid w:val="00E45763"/>
    <w:rsid w:val="00E472FF"/>
    <w:rsid w:val="00E50023"/>
    <w:rsid w:val="00E50E18"/>
    <w:rsid w:val="00E50EEE"/>
    <w:rsid w:val="00E51669"/>
    <w:rsid w:val="00E52090"/>
    <w:rsid w:val="00E539FE"/>
    <w:rsid w:val="00E54A08"/>
    <w:rsid w:val="00E57D00"/>
    <w:rsid w:val="00E603ED"/>
    <w:rsid w:val="00E60993"/>
    <w:rsid w:val="00E609CA"/>
    <w:rsid w:val="00E61CCF"/>
    <w:rsid w:val="00E627BA"/>
    <w:rsid w:val="00E62CE3"/>
    <w:rsid w:val="00E6562C"/>
    <w:rsid w:val="00E67EE1"/>
    <w:rsid w:val="00E72FE5"/>
    <w:rsid w:val="00E73D68"/>
    <w:rsid w:val="00E74280"/>
    <w:rsid w:val="00E745FF"/>
    <w:rsid w:val="00E77541"/>
    <w:rsid w:val="00E77A5F"/>
    <w:rsid w:val="00E80840"/>
    <w:rsid w:val="00E809CA"/>
    <w:rsid w:val="00E85990"/>
    <w:rsid w:val="00E867C5"/>
    <w:rsid w:val="00E86D17"/>
    <w:rsid w:val="00E86D6A"/>
    <w:rsid w:val="00E878D9"/>
    <w:rsid w:val="00E90723"/>
    <w:rsid w:val="00E918CE"/>
    <w:rsid w:val="00E9195F"/>
    <w:rsid w:val="00E934F1"/>
    <w:rsid w:val="00E9522C"/>
    <w:rsid w:val="00E95617"/>
    <w:rsid w:val="00EA01D1"/>
    <w:rsid w:val="00EA1645"/>
    <w:rsid w:val="00EA222D"/>
    <w:rsid w:val="00EA23AC"/>
    <w:rsid w:val="00EA25AB"/>
    <w:rsid w:val="00EA2CF4"/>
    <w:rsid w:val="00EA2E55"/>
    <w:rsid w:val="00EA5E7D"/>
    <w:rsid w:val="00EA5F9D"/>
    <w:rsid w:val="00EA642C"/>
    <w:rsid w:val="00EA66A6"/>
    <w:rsid w:val="00EA6C31"/>
    <w:rsid w:val="00EA76D9"/>
    <w:rsid w:val="00EB1296"/>
    <w:rsid w:val="00EB1B80"/>
    <w:rsid w:val="00EB2362"/>
    <w:rsid w:val="00EB5AE2"/>
    <w:rsid w:val="00EC0C8D"/>
    <w:rsid w:val="00EC1D00"/>
    <w:rsid w:val="00EC2B08"/>
    <w:rsid w:val="00EC3128"/>
    <w:rsid w:val="00EC31D9"/>
    <w:rsid w:val="00EC3689"/>
    <w:rsid w:val="00EC392C"/>
    <w:rsid w:val="00EC4CBF"/>
    <w:rsid w:val="00EC52E0"/>
    <w:rsid w:val="00ED0C69"/>
    <w:rsid w:val="00ED102D"/>
    <w:rsid w:val="00ED1631"/>
    <w:rsid w:val="00ED367C"/>
    <w:rsid w:val="00ED4F92"/>
    <w:rsid w:val="00EE1F70"/>
    <w:rsid w:val="00EE21FC"/>
    <w:rsid w:val="00EE42C8"/>
    <w:rsid w:val="00EE5D08"/>
    <w:rsid w:val="00EF2B3E"/>
    <w:rsid w:val="00EF4E32"/>
    <w:rsid w:val="00EF5B85"/>
    <w:rsid w:val="00EF5E46"/>
    <w:rsid w:val="00EF6C91"/>
    <w:rsid w:val="00F029A4"/>
    <w:rsid w:val="00F047AF"/>
    <w:rsid w:val="00F06801"/>
    <w:rsid w:val="00F07148"/>
    <w:rsid w:val="00F0714B"/>
    <w:rsid w:val="00F12051"/>
    <w:rsid w:val="00F1344E"/>
    <w:rsid w:val="00F14094"/>
    <w:rsid w:val="00F1458C"/>
    <w:rsid w:val="00F1745B"/>
    <w:rsid w:val="00F20302"/>
    <w:rsid w:val="00F21CD8"/>
    <w:rsid w:val="00F222AB"/>
    <w:rsid w:val="00F24323"/>
    <w:rsid w:val="00F2575E"/>
    <w:rsid w:val="00F26157"/>
    <w:rsid w:val="00F2659E"/>
    <w:rsid w:val="00F271D3"/>
    <w:rsid w:val="00F3007C"/>
    <w:rsid w:val="00F3138D"/>
    <w:rsid w:val="00F31ECD"/>
    <w:rsid w:val="00F3354A"/>
    <w:rsid w:val="00F33B6E"/>
    <w:rsid w:val="00F345FE"/>
    <w:rsid w:val="00F364CB"/>
    <w:rsid w:val="00F40367"/>
    <w:rsid w:val="00F417B7"/>
    <w:rsid w:val="00F42131"/>
    <w:rsid w:val="00F4380C"/>
    <w:rsid w:val="00F443AB"/>
    <w:rsid w:val="00F45021"/>
    <w:rsid w:val="00F45222"/>
    <w:rsid w:val="00F45FF7"/>
    <w:rsid w:val="00F5005F"/>
    <w:rsid w:val="00F504F1"/>
    <w:rsid w:val="00F51964"/>
    <w:rsid w:val="00F52CB0"/>
    <w:rsid w:val="00F53F72"/>
    <w:rsid w:val="00F540D1"/>
    <w:rsid w:val="00F56985"/>
    <w:rsid w:val="00F6002F"/>
    <w:rsid w:val="00F60833"/>
    <w:rsid w:val="00F614A1"/>
    <w:rsid w:val="00F639E2"/>
    <w:rsid w:val="00F63BE9"/>
    <w:rsid w:val="00F6529D"/>
    <w:rsid w:val="00F66FE0"/>
    <w:rsid w:val="00F67250"/>
    <w:rsid w:val="00F67358"/>
    <w:rsid w:val="00F67372"/>
    <w:rsid w:val="00F67B4C"/>
    <w:rsid w:val="00F67EF9"/>
    <w:rsid w:val="00F70FF5"/>
    <w:rsid w:val="00F73E13"/>
    <w:rsid w:val="00F74F4F"/>
    <w:rsid w:val="00F8160C"/>
    <w:rsid w:val="00F8192B"/>
    <w:rsid w:val="00F82AAB"/>
    <w:rsid w:val="00F839B4"/>
    <w:rsid w:val="00F83B34"/>
    <w:rsid w:val="00F84C31"/>
    <w:rsid w:val="00F906FE"/>
    <w:rsid w:val="00F90C7B"/>
    <w:rsid w:val="00F90CD8"/>
    <w:rsid w:val="00F929CB"/>
    <w:rsid w:val="00F92B08"/>
    <w:rsid w:val="00F95D1D"/>
    <w:rsid w:val="00F96673"/>
    <w:rsid w:val="00FA16E0"/>
    <w:rsid w:val="00FA2CDC"/>
    <w:rsid w:val="00FA2F8D"/>
    <w:rsid w:val="00FA3ADF"/>
    <w:rsid w:val="00FA4E79"/>
    <w:rsid w:val="00FA5095"/>
    <w:rsid w:val="00FA7B83"/>
    <w:rsid w:val="00FB142C"/>
    <w:rsid w:val="00FB1818"/>
    <w:rsid w:val="00FB1F93"/>
    <w:rsid w:val="00FB22D6"/>
    <w:rsid w:val="00FB2E76"/>
    <w:rsid w:val="00FB495C"/>
    <w:rsid w:val="00FC0EF9"/>
    <w:rsid w:val="00FC0F16"/>
    <w:rsid w:val="00FC507C"/>
    <w:rsid w:val="00FC597E"/>
    <w:rsid w:val="00FC669D"/>
    <w:rsid w:val="00FD2817"/>
    <w:rsid w:val="00FD40AC"/>
    <w:rsid w:val="00FD552D"/>
    <w:rsid w:val="00FD5BDA"/>
    <w:rsid w:val="00FD6391"/>
    <w:rsid w:val="00FD699E"/>
    <w:rsid w:val="00FE0818"/>
    <w:rsid w:val="00FE1842"/>
    <w:rsid w:val="00FE2237"/>
    <w:rsid w:val="00FE5CA5"/>
    <w:rsid w:val="00FE66FE"/>
    <w:rsid w:val="00FF0C62"/>
    <w:rsid w:val="00FF126C"/>
    <w:rsid w:val="00FF1C54"/>
    <w:rsid w:val="00FF279F"/>
    <w:rsid w:val="00FF343B"/>
    <w:rsid w:val="00FF3E3E"/>
    <w:rsid w:val="00FF4652"/>
    <w:rsid w:val="00FF575D"/>
    <w:rsid w:val="00FF6A84"/>
    <w:rsid w:val="00FF70DA"/>
    <w:rsid w:val="010FE823"/>
    <w:rsid w:val="011FA1D0"/>
    <w:rsid w:val="012716AC"/>
    <w:rsid w:val="0163DB4B"/>
    <w:rsid w:val="016474C8"/>
    <w:rsid w:val="01694B01"/>
    <w:rsid w:val="016B29AA"/>
    <w:rsid w:val="016E478D"/>
    <w:rsid w:val="0174015B"/>
    <w:rsid w:val="01913CCB"/>
    <w:rsid w:val="01E20124"/>
    <w:rsid w:val="01F08B5E"/>
    <w:rsid w:val="021B8271"/>
    <w:rsid w:val="0220F118"/>
    <w:rsid w:val="022F2BAF"/>
    <w:rsid w:val="023B3836"/>
    <w:rsid w:val="024DF090"/>
    <w:rsid w:val="02532D79"/>
    <w:rsid w:val="02612962"/>
    <w:rsid w:val="0274F8B5"/>
    <w:rsid w:val="028F49F9"/>
    <w:rsid w:val="029BCD8C"/>
    <w:rsid w:val="029EB82E"/>
    <w:rsid w:val="02A78F9B"/>
    <w:rsid w:val="02B2498B"/>
    <w:rsid w:val="02C7EDF1"/>
    <w:rsid w:val="02DDFD1D"/>
    <w:rsid w:val="02E01AB9"/>
    <w:rsid w:val="02EFA1BD"/>
    <w:rsid w:val="0310CF5D"/>
    <w:rsid w:val="031E2A9B"/>
    <w:rsid w:val="0321C44A"/>
    <w:rsid w:val="032ED396"/>
    <w:rsid w:val="033CFCCC"/>
    <w:rsid w:val="0375B022"/>
    <w:rsid w:val="037E1425"/>
    <w:rsid w:val="038E4941"/>
    <w:rsid w:val="038F6049"/>
    <w:rsid w:val="03925846"/>
    <w:rsid w:val="039C3502"/>
    <w:rsid w:val="03A3AB11"/>
    <w:rsid w:val="03BA08BD"/>
    <w:rsid w:val="04007F85"/>
    <w:rsid w:val="043A3E5B"/>
    <w:rsid w:val="049A12B1"/>
    <w:rsid w:val="04C16865"/>
    <w:rsid w:val="04C99990"/>
    <w:rsid w:val="04CB8DB8"/>
    <w:rsid w:val="05264712"/>
    <w:rsid w:val="053EDF66"/>
    <w:rsid w:val="054630CB"/>
    <w:rsid w:val="054FC786"/>
    <w:rsid w:val="0567B926"/>
    <w:rsid w:val="057E3153"/>
    <w:rsid w:val="058C4563"/>
    <w:rsid w:val="059B9121"/>
    <w:rsid w:val="05A89E53"/>
    <w:rsid w:val="05AD0FDB"/>
    <w:rsid w:val="05AD3187"/>
    <w:rsid w:val="05DA05B7"/>
    <w:rsid w:val="05DF305D"/>
    <w:rsid w:val="05FE9E01"/>
    <w:rsid w:val="0632B1B4"/>
    <w:rsid w:val="06386DD7"/>
    <w:rsid w:val="0684D40D"/>
    <w:rsid w:val="06989E6F"/>
    <w:rsid w:val="06A18F75"/>
    <w:rsid w:val="06B5C561"/>
    <w:rsid w:val="06B6B522"/>
    <w:rsid w:val="06D36A9C"/>
    <w:rsid w:val="06ECB4CB"/>
    <w:rsid w:val="070686E9"/>
    <w:rsid w:val="070D62D9"/>
    <w:rsid w:val="071BCF0E"/>
    <w:rsid w:val="076242AA"/>
    <w:rsid w:val="076A9B74"/>
    <w:rsid w:val="0771AE33"/>
    <w:rsid w:val="077D92E2"/>
    <w:rsid w:val="07829F35"/>
    <w:rsid w:val="07A90034"/>
    <w:rsid w:val="07BD05D4"/>
    <w:rsid w:val="07BDF153"/>
    <w:rsid w:val="07CC5667"/>
    <w:rsid w:val="07D24AAF"/>
    <w:rsid w:val="07E0F074"/>
    <w:rsid w:val="07E97911"/>
    <w:rsid w:val="0812886C"/>
    <w:rsid w:val="0813075C"/>
    <w:rsid w:val="0817610B"/>
    <w:rsid w:val="0820E2F2"/>
    <w:rsid w:val="08230C5A"/>
    <w:rsid w:val="083136A5"/>
    <w:rsid w:val="08366BC2"/>
    <w:rsid w:val="083EB092"/>
    <w:rsid w:val="0862102B"/>
    <w:rsid w:val="087305F3"/>
    <w:rsid w:val="087C234A"/>
    <w:rsid w:val="08D93386"/>
    <w:rsid w:val="08DB7F55"/>
    <w:rsid w:val="0911E408"/>
    <w:rsid w:val="0916D11F"/>
    <w:rsid w:val="094E39EA"/>
    <w:rsid w:val="09630858"/>
    <w:rsid w:val="0964061B"/>
    <w:rsid w:val="097D8316"/>
    <w:rsid w:val="0993DD66"/>
    <w:rsid w:val="09943216"/>
    <w:rsid w:val="09E681B3"/>
    <w:rsid w:val="09F0C096"/>
    <w:rsid w:val="0A02085A"/>
    <w:rsid w:val="0A4A794E"/>
    <w:rsid w:val="0A83CA39"/>
    <w:rsid w:val="0A8B16B2"/>
    <w:rsid w:val="0A96B861"/>
    <w:rsid w:val="0AB2FB10"/>
    <w:rsid w:val="0AC0EE19"/>
    <w:rsid w:val="0AFDA910"/>
    <w:rsid w:val="0B422687"/>
    <w:rsid w:val="0B62E7A4"/>
    <w:rsid w:val="0B830A71"/>
    <w:rsid w:val="0B986B76"/>
    <w:rsid w:val="0BBB8EE9"/>
    <w:rsid w:val="0BD59691"/>
    <w:rsid w:val="0BE1ED35"/>
    <w:rsid w:val="0BF3D18C"/>
    <w:rsid w:val="0BFE89DF"/>
    <w:rsid w:val="0BFF5281"/>
    <w:rsid w:val="0C178B15"/>
    <w:rsid w:val="0C23DDA6"/>
    <w:rsid w:val="0C650E3B"/>
    <w:rsid w:val="0C7EC173"/>
    <w:rsid w:val="0C8E65EB"/>
    <w:rsid w:val="0C926CB1"/>
    <w:rsid w:val="0C9A5A37"/>
    <w:rsid w:val="0CADA966"/>
    <w:rsid w:val="0CBCC883"/>
    <w:rsid w:val="0CC746E4"/>
    <w:rsid w:val="0CCC6348"/>
    <w:rsid w:val="0CF20BCB"/>
    <w:rsid w:val="0D197149"/>
    <w:rsid w:val="0D2023CD"/>
    <w:rsid w:val="0D432B03"/>
    <w:rsid w:val="0D684CF5"/>
    <w:rsid w:val="0D73E4A9"/>
    <w:rsid w:val="0DB36557"/>
    <w:rsid w:val="0DD3514E"/>
    <w:rsid w:val="0DD95870"/>
    <w:rsid w:val="0DDFDE5A"/>
    <w:rsid w:val="0DFDD3A1"/>
    <w:rsid w:val="0DFEF458"/>
    <w:rsid w:val="0E01B94A"/>
    <w:rsid w:val="0E4EE01A"/>
    <w:rsid w:val="0E562E80"/>
    <w:rsid w:val="0E63DB71"/>
    <w:rsid w:val="0E69BFD0"/>
    <w:rsid w:val="0E9CA33B"/>
    <w:rsid w:val="0EA11157"/>
    <w:rsid w:val="0EAB24B8"/>
    <w:rsid w:val="0EB2BEE9"/>
    <w:rsid w:val="0EB7E7B8"/>
    <w:rsid w:val="0EBFB0B0"/>
    <w:rsid w:val="0EDA10E0"/>
    <w:rsid w:val="0EE2F15D"/>
    <w:rsid w:val="0F0F1967"/>
    <w:rsid w:val="0F10DADE"/>
    <w:rsid w:val="0F2342D9"/>
    <w:rsid w:val="0F2EADD6"/>
    <w:rsid w:val="0F672194"/>
    <w:rsid w:val="0F6C918F"/>
    <w:rsid w:val="0F72603C"/>
    <w:rsid w:val="0F84959C"/>
    <w:rsid w:val="0F9E282E"/>
    <w:rsid w:val="0FB1B678"/>
    <w:rsid w:val="1006838C"/>
    <w:rsid w:val="1030DB2D"/>
    <w:rsid w:val="1041C285"/>
    <w:rsid w:val="1051523A"/>
    <w:rsid w:val="1099304C"/>
    <w:rsid w:val="10A8BADD"/>
    <w:rsid w:val="10AD53EB"/>
    <w:rsid w:val="10C4A735"/>
    <w:rsid w:val="10DAB434"/>
    <w:rsid w:val="112459A9"/>
    <w:rsid w:val="113006EC"/>
    <w:rsid w:val="1154A2FD"/>
    <w:rsid w:val="1157CEFB"/>
    <w:rsid w:val="118F3E3E"/>
    <w:rsid w:val="11C8706A"/>
    <w:rsid w:val="1202B944"/>
    <w:rsid w:val="12140A8C"/>
    <w:rsid w:val="121A8BE1"/>
    <w:rsid w:val="12392212"/>
    <w:rsid w:val="127930A5"/>
    <w:rsid w:val="12D09E57"/>
    <w:rsid w:val="12F0735E"/>
    <w:rsid w:val="131FC0BE"/>
    <w:rsid w:val="132C2065"/>
    <w:rsid w:val="133A68E5"/>
    <w:rsid w:val="137726DF"/>
    <w:rsid w:val="137FED74"/>
    <w:rsid w:val="13816235"/>
    <w:rsid w:val="1390CD5B"/>
    <w:rsid w:val="13AC81FC"/>
    <w:rsid w:val="13DF3B87"/>
    <w:rsid w:val="13E8E5CD"/>
    <w:rsid w:val="13F21EF0"/>
    <w:rsid w:val="13F8EAB5"/>
    <w:rsid w:val="14067BEB"/>
    <w:rsid w:val="141612A0"/>
    <w:rsid w:val="143528AA"/>
    <w:rsid w:val="14876DF6"/>
    <w:rsid w:val="148B050F"/>
    <w:rsid w:val="1493B8A8"/>
    <w:rsid w:val="149F8A33"/>
    <w:rsid w:val="14B744BB"/>
    <w:rsid w:val="14C1CA40"/>
    <w:rsid w:val="14D44CD2"/>
    <w:rsid w:val="14E26FF4"/>
    <w:rsid w:val="14EDB995"/>
    <w:rsid w:val="15175A4B"/>
    <w:rsid w:val="15313F65"/>
    <w:rsid w:val="154606A3"/>
    <w:rsid w:val="15494E92"/>
    <w:rsid w:val="154B3F97"/>
    <w:rsid w:val="1557E29A"/>
    <w:rsid w:val="1562AE99"/>
    <w:rsid w:val="1566B2F0"/>
    <w:rsid w:val="15B2C98F"/>
    <w:rsid w:val="15B7D211"/>
    <w:rsid w:val="15C3342C"/>
    <w:rsid w:val="15D2175D"/>
    <w:rsid w:val="161D0352"/>
    <w:rsid w:val="168543EC"/>
    <w:rsid w:val="169EF120"/>
    <w:rsid w:val="16A9D384"/>
    <w:rsid w:val="16B42C8A"/>
    <w:rsid w:val="16BF1616"/>
    <w:rsid w:val="1708058E"/>
    <w:rsid w:val="170FF5DF"/>
    <w:rsid w:val="1711C3A2"/>
    <w:rsid w:val="1740B7F7"/>
    <w:rsid w:val="1759878D"/>
    <w:rsid w:val="17AED8D6"/>
    <w:rsid w:val="17DF1911"/>
    <w:rsid w:val="17E5A1BA"/>
    <w:rsid w:val="181367BA"/>
    <w:rsid w:val="185906C6"/>
    <w:rsid w:val="1862D674"/>
    <w:rsid w:val="186D5C76"/>
    <w:rsid w:val="187104E2"/>
    <w:rsid w:val="188F8BC6"/>
    <w:rsid w:val="1896B269"/>
    <w:rsid w:val="189BCC5F"/>
    <w:rsid w:val="18A84300"/>
    <w:rsid w:val="19091E13"/>
    <w:rsid w:val="1934E26F"/>
    <w:rsid w:val="193AAC15"/>
    <w:rsid w:val="193B1E55"/>
    <w:rsid w:val="194F789A"/>
    <w:rsid w:val="19AD9789"/>
    <w:rsid w:val="19AE2B5E"/>
    <w:rsid w:val="19BC340C"/>
    <w:rsid w:val="19C97218"/>
    <w:rsid w:val="19CDD7A5"/>
    <w:rsid w:val="19D1D781"/>
    <w:rsid w:val="19E447AD"/>
    <w:rsid w:val="19EBB9A8"/>
    <w:rsid w:val="19F57EAA"/>
    <w:rsid w:val="19FDFCF0"/>
    <w:rsid w:val="1A044D1D"/>
    <w:rsid w:val="1A0D0657"/>
    <w:rsid w:val="1A1141B7"/>
    <w:rsid w:val="1A20EAAD"/>
    <w:rsid w:val="1A2E64AC"/>
    <w:rsid w:val="1A4DA83D"/>
    <w:rsid w:val="1A9C636B"/>
    <w:rsid w:val="1AA216EB"/>
    <w:rsid w:val="1ABA64F1"/>
    <w:rsid w:val="1AE48C02"/>
    <w:rsid w:val="1AE6E452"/>
    <w:rsid w:val="1AE86317"/>
    <w:rsid w:val="1B14ADA0"/>
    <w:rsid w:val="1B1B47E3"/>
    <w:rsid w:val="1B203EFA"/>
    <w:rsid w:val="1B21116B"/>
    <w:rsid w:val="1B2AD383"/>
    <w:rsid w:val="1B421358"/>
    <w:rsid w:val="1B587486"/>
    <w:rsid w:val="1B6ECCA6"/>
    <w:rsid w:val="1B87C628"/>
    <w:rsid w:val="1B8CDD78"/>
    <w:rsid w:val="1BD40C14"/>
    <w:rsid w:val="1BDF4514"/>
    <w:rsid w:val="1BE77D95"/>
    <w:rsid w:val="1BF79922"/>
    <w:rsid w:val="1C00B264"/>
    <w:rsid w:val="1C5A4ABD"/>
    <w:rsid w:val="1C6C8331"/>
    <w:rsid w:val="1C75A07A"/>
    <w:rsid w:val="1C786B14"/>
    <w:rsid w:val="1C7E2D22"/>
    <w:rsid w:val="1C840D42"/>
    <w:rsid w:val="1C9F67F4"/>
    <w:rsid w:val="1CB72744"/>
    <w:rsid w:val="1CD17D34"/>
    <w:rsid w:val="1CE60570"/>
    <w:rsid w:val="1CF52820"/>
    <w:rsid w:val="1CFA4997"/>
    <w:rsid w:val="1D2460BB"/>
    <w:rsid w:val="1D418BD6"/>
    <w:rsid w:val="1D790E0A"/>
    <w:rsid w:val="1D879828"/>
    <w:rsid w:val="1D8AF4F4"/>
    <w:rsid w:val="1DB2F3E6"/>
    <w:rsid w:val="1DB8A4E6"/>
    <w:rsid w:val="1DE23D54"/>
    <w:rsid w:val="1DE9A2DB"/>
    <w:rsid w:val="1E00C29A"/>
    <w:rsid w:val="1E1DACA8"/>
    <w:rsid w:val="1E2FC304"/>
    <w:rsid w:val="1E477688"/>
    <w:rsid w:val="1E4FAAD0"/>
    <w:rsid w:val="1E59D5DF"/>
    <w:rsid w:val="1E79F3F3"/>
    <w:rsid w:val="1E845DE3"/>
    <w:rsid w:val="1EAE00FD"/>
    <w:rsid w:val="1EAED52B"/>
    <w:rsid w:val="1F04EEFA"/>
    <w:rsid w:val="1F25A69E"/>
    <w:rsid w:val="1F4667D5"/>
    <w:rsid w:val="1F4C19A0"/>
    <w:rsid w:val="1F6A6783"/>
    <w:rsid w:val="1F9AC3AD"/>
    <w:rsid w:val="1FA36A38"/>
    <w:rsid w:val="1FCEF666"/>
    <w:rsid w:val="1FDC9AE4"/>
    <w:rsid w:val="1FE38C42"/>
    <w:rsid w:val="1FE81EC3"/>
    <w:rsid w:val="2007297F"/>
    <w:rsid w:val="202BAF77"/>
    <w:rsid w:val="2068A685"/>
    <w:rsid w:val="2074833F"/>
    <w:rsid w:val="20882732"/>
    <w:rsid w:val="208B54B0"/>
    <w:rsid w:val="20A0CE98"/>
    <w:rsid w:val="20B4CC63"/>
    <w:rsid w:val="20B86CA4"/>
    <w:rsid w:val="20D1176F"/>
    <w:rsid w:val="20D8423B"/>
    <w:rsid w:val="20EE0E66"/>
    <w:rsid w:val="20F6DED3"/>
    <w:rsid w:val="21597AED"/>
    <w:rsid w:val="2169C046"/>
    <w:rsid w:val="2172C89C"/>
    <w:rsid w:val="2179BF78"/>
    <w:rsid w:val="21AA5066"/>
    <w:rsid w:val="21B0DBA5"/>
    <w:rsid w:val="21CD5906"/>
    <w:rsid w:val="21E567BC"/>
    <w:rsid w:val="21EBF011"/>
    <w:rsid w:val="21F0784C"/>
    <w:rsid w:val="2227EC65"/>
    <w:rsid w:val="2244E6F9"/>
    <w:rsid w:val="224883CB"/>
    <w:rsid w:val="226ECE95"/>
    <w:rsid w:val="22D565F5"/>
    <w:rsid w:val="23085F52"/>
    <w:rsid w:val="23267288"/>
    <w:rsid w:val="2341808D"/>
    <w:rsid w:val="2358AF83"/>
    <w:rsid w:val="23908405"/>
    <w:rsid w:val="23B6FFE4"/>
    <w:rsid w:val="23F5F1C5"/>
    <w:rsid w:val="24019011"/>
    <w:rsid w:val="241D52E2"/>
    <w:rsid w:val="242D72C4"/>
    <w:rsid w:val="24337550"/>
    <w:rsid w:val="243A7D90"/>
    <w:rsid w:val="24754909"/>
    <w:rsid w:val="24A26789"/>
    <w:rsid w:val="24BF2801"/>
    <w:rsid w:val="24CF9369"/>
    <w:rsid w:val="24DA8619"/>
    <w:rsid w:val="24DDBDD3"/>
    <w:rsid w:val="24E17134"/>
    <w:rsid w:val="24ECEE6C"/>
    <w:rsid w:val="25037715"/>
    <w:rsid w:val="25038D3A"/>
    <w:rsid w:val="25176064"/>
    <w:rsid w:val="251B733F"/>
    <w:rsid w:val="25355819"/>
    <w:rsid w:val="254AA24C"/>
    <w:rsid w:val="254BD071"/>
    <w:rsid w:val="2553FBA1"/>
    <w:rsid w:val="25775FA7"/>
    <w:rsid w:val="25815457"/>
    <w:rsid w:val="258B948D"/>
    <w:rsid w:val="259D6F01"/>
    <w:rsid w:val="25C86E28"/>
    <w:rsid w:val="25EE1650"/>
    <w:rsid w:val="2613E190"/>
    <w:rsid w:val="26861F19"/>
    <w:rsid w:val="269A9DC6"/>
    <w:rsid w:val="26A49585"/>
    <w:rsid w:val="26A5FEBC"/>
    <w:rsid w:val="26AACFA3"/>
    <w:rsid w:val="26B81D20"/>
    <w:rsid w:val="2706A0A9"/>
    <w:rsid w:val="27158040"/>
    <w:rsid w:val="27268344"/>
    <w:rsid w:val="273C36AB"/>
    <w:rsid w:val="2766E8F9"/>
    <w:rsid w:val="2771F0D8"/>
    <w:rsid w:val="27AF0C6F"/>
    <w:rsid w:val="27B7C473"/>
    <w:rsid w:val="27BCC713"/>
    <w:rsid w:val="27C7DB38"/>
    <w:rsid w:val="27DA084B"/>
    <w:rsid w:val="282AD14C"/>
    <w:rsid w:val="2853502D"/>
    <w:rsid w:val="28939B13"/>
    <w:rsid w:val="28B2A76D"/>
    <w:rsid w:val="28B4A2E1"/>
    <w:rsid w:val="28D40539"/>
    <w:rsid w:val="28FF5425"/>
    <w:rsid w:val="2913A771"/>
    <w:rsid w:val="2917D28E"/>
    <w:rsid w:val="293B5AFC"/>
    <w:rsid w:val="294CDF0B"/>
    <w:rsid w:val="295394D4"/>
    <w:rsid w:val="296BB000"/>
    <w:rsid w:val="2975D8AC"/>
    <w:rsid w:val="297DF39A"/>
    <w:rsid w:val="2981BE68"/>
    <w:rsid w:val="298A9B81"/>
    <w:rsid w:val="2994E5C7"/>
    <w:rsid w:val="29BDBFDB"/>
    <w:rsid w:val="29C07BBA"/>
    <w:rsid w:val="2A30CD2A"/>
    <w:rsid w:val="2A515B00"/>
    <w:rsid w:val="2A5E2406"/>
    <w:rsid w:val="2A7E949B"/>
    <w:rsid w:val="2A86CFBC"/>
    <w:rsid w:val="2A9B8EEA"/>
    <w:rsid w:val="2AD12B07"/>
    <w:rsid w:val="2AE87FB2"/>
    <w:rsid w:val="2AF802A7"/>
    <w:rsid w:val="2B0296E4"/>
    <w:rsid w:val="2B59903C"/>
    <w:rsid w:val="2B7A3421"/>
    <w:rsid w:val="2B9F6029"/>
    <w:rsid w:val="2BB0FC5F"/>
    <w:rsid w:val="2BBCF45D"/>
    <w:rsid w:val="2BF6324E"/>
    <w:rsid w:val="2C0A7D25"/>
    <w:rsid w:val="2C2FCA87"/>
    <w:rsid w:val="2C3B1309"/>
    <w:rsid w:val="2C49A914"/>
    <w:rsid w:val="2C4A6CBD"/>
    <w:rsid w:val="2C5A9489"/>
    <w:rsid w:val="2C693C83"/>
    <w:rsid w:val="2C71097C"/>
    <w:rsid w:val="2C7B940C"/>
    <w:rsid w:val="2C8B3596"/>
    <w:rsid w:val="2C8EE6D7"/>
    <w:rsid w:val="2C92DFE1"/>
    <w:rsid w:val="2CC7812E"/>
    <w:rsid w:val="2CD10B0B"/>
    <w:rsid w:val="2CD8657F"/>
    <w:rsid w:val="2CDCD004"/>
    <w:rsid w:val="2D066F83"/>
    <w:rsid w:val="2D100C96"/>
    <w:rsid w:val="2D5B1365"/>
    <w:rsid w:val="2D61CC23"/>
    <w:rsid w:val="2D64241C"/>
    <w:rsid w:val="2D785EEA"/>
    <w:rsid w:val="2D94A5C5"/>
    <w:rsid w:val="2D994EDB"/>
    <w:rsid w:val="2D9C4F06"/>
    <w:rsid w:val="2DA9A239"/>
    <w:rsid w:val="2DE7263F"/>
    <w:rsid w:val="2E15F288"/>
    <w:rsid w:val="2E1B6B7C"/>
    <w:rsid w:val="2E2705F7"/>
    <w:rsid w:val="2E56F763"/>
    <w:rsid w:val="2E6BBF5F"/>
    <w:rsid w:val="2E8F8BA3"/>
    <w:rsid w:val="2EAE3B88"/>
    <w:rsid w:val="2EFDF3FC"/>
    <w:rsid w:val="2F209659"/>
    <w:rsid w:val="2F26335D"/>
    <w:rsid w:val="2F731B6C"/>
    <w:rsid w:val="2F866530"/>
    <w:rsid w:val="2F86828E"/>
    <w:rsid w:val="2F88465D"/>
    <w:rsid w:val="2F9CBE1C"/>
    <w:rsid w:val="2FC3EB9F"/>
    <w:rsid w:val="2FF5D3AC"/>
    <w:rsid w:val="30173AB3"/>
    <w:rsid w:val="3025581C"/>
    <w:rsid w:val="303592C3"/>
    <w:rsid w:val="304D6759"/>
    <w:rsid w:val="305888C8"/>
    <w:rsid w:val="30643687"/>
    <w:rsid w:val="308C4104"/>
    <w:rsid w:val="30936D93"/>
    <w:rsid w:val="309A71B3"/>
    <w:rsid w:val="30A6B1CD"/>
    <w:rsid w:val="30D5A3C6"/>
    <w:rsid w:val="30D7A4A3"/>
    <w:rsid w:val="30ED3AA4"/>
    <w:rsid w:val="3102127B"/>
    <w:rsid w:val="310CFCCE"/>
    <w:rsid w:val="3113253A"/>
    <w:rsid w:val="318302B0"/>
    <w:rsid w:val="3186556F"/>
    <w:rsid w:val="31959F6A"/>
    <w:rsid w:val="31C904CB"/>
    <w:rsid w:val="32116F18"/>
    <w:rsid w:val="3227416F"/>
    <w:rsid w:val="32529F14"/>
    <w:rsid w:val="32739DCF"/>
    <w:rsid w:val="328CC7B1"/>
    <w:rsid w:val="3290D470"/>
    <w:rsid w:val="33036868"/>
    <w:rsid w:val="332BD1B8"/>
    <w:rsid w:val="3332DA6D"/>
    <w:rsid w:val="333B7044"/>
    <w:rsid w:val="33758EDC"/>
    <w:rsid w:val="3384542E"/>
    <w:rsid w:val="33846FFA"/>
    <w:rsid w:val="338AF7FA"/>
    <w:rsid w:val="33A4DDF6"/>
    <w:rsid w:val="33B681E3"/>
    <w:rsid w:val="33EBA141"/>
    <w:rsid w:val="34042B1A"/>
    <w:rsid w:val="340C787F"/>
    <w:rsid w:val="341BF4B5"/>
    <w:rsid w:val="34618725"/>
    <w:rsid w:val="346599A6"/>
    <w:rsid w:val="34914201"/>
    <w:rsid w:val="34D0665C"/>
    <w:rsid w:val="34E9766C"/>
    <w:rsid w:val="34EF02AF"/>
    <w:rsid w:val="35068BA6"/>
    <w:rsid w:val="3523058E"/>
    <w:rsid w:val="355AA834"/>
    <w:rsid w:val="3564FDCF"/>
    <w:rsid w:val="3572A254"/>
    <w:rsid w:val="3584E432"/>
    <w:rsid w:val="359CB248"/>
    <w:rsid w:val="35A1F18A"/>
    <w:rsid w:val="35CC9E57"/>
    <w:rsid w:val="364B7639"/>
    <w:rsid w:val="364EE223"/>
    <w:rsid w:val="365C6A10"/>
    <w:rsid w:val="36773D34"/>
    <w:rsid w:val="36BD61E2"/>
    <w:rsid w:val="36C7DA06"/>
    <w:rsid w:val="36D67B2A"/>
    <w:rsid w:val="36D97C9E"/>
    <w:rsid w:val="37101D9E"/>
    <w:rsid w:val="37553648"/>
    <w:rsid w:val="3769BA31"/>
    <w:rsid w:val="3769D85F"/>
    <w:rsid w:val="37A47574"/>
    <w:rsid w:val="381CFAD8"/>
    <w:rsid w:val="38374668"/>
    <w:rsid w:val="383B82D0"/>
    <w:rsid w:val="384BBF4E"/>
    <w:rsid w:val="3851827E"/>
    <w:rsid w:val="385C02A7"/>
    <w:rsid w:val="38778437"/>
    <w:rsid w:val="387CDFCF"/>
    <w:rsid w:val="38849489"/>
    <w:rsid w:val="38B3C051"/>
    <w:rsid w:val="38B6ED70"/>
    <w:rsid w:val="38DFF37D"/>
    <w:rsid w:val="394CC5B0"/>
    <w:rsid w:val="3951DC85"/>
    <w:rsid w:val="396F616B"/>
    <w:rsid w:val="397E254B"/>
    <w:rsid w:val="3990797A"/>
    <w:rsid w:val="39A2557A"/>
    <w:rsid w:val="39FC0950"/>
    <w:rsid w:val="3A0A6D4C"/>
    <w:rsid w:val="3A120BE3"/>
    <w:rsid w:val="3A6EBFA6"/>
    <w:rsid w:val="3A8FCA5F"/>
    <w:rsid w:val="3ACE910C"/>
    <w:rsid w:val="3ADF2D57"/>
    <w:rsid w:val="3AF5B025"/>
    <w:rsid w:val="3B038D19"/>
    <w:rsid w:val="3B4E0556"/>
    <w:rsid w:val="3B5DB474"/>
    <w:rsid w:val="3BA5E2D5"/>
    <w:rsid w:val="3BC576F6"/>
    <w:rsid w:val="3BDBD6E2"/>
    <w:rsid w:val="3BEAC4F4"/>
    <w:rsid w:val="3BFB7BE2"/>
    <w:rsid w:val="3C09C300"/>
    <w:rsid w:val="3C41BD3A"/>
    <w:rsid w:val="3C43B98F"/>
    <w:rsid w:val="3C44071A"/>
    <w:rsid w:val="3C508133"/>
    <w:rsid w:val="3C5304FE"/>
    <w:rsid w:val="3C7F2556"/>
    <w:rsid w:val="3C81BF91"/>
    <w:rsid w:val="3C975721"/>
    <w:rsid w:val="3CB40221"/>
    <w:rsid w:val="3CB5EA34"/>
    <w:rsid w:val="3CBAD2DF"/>
    <w:rsid w:val="3CC0FAAF"/>
    <w:rsid w:val="3CD93836"/>
    <w:rsid w:val="3CEB4606"/>
    <w:rsid w:val="3D245D1C"/>
    <w:rsid w:val="3D3CF1BA"/>
    <w:rsid w:val="3D49F891"/>
    <w:rsid w:val="3D851924"/>
    <w:rsid w:val="3DA901B0"/>
    <w:rsid w:val="3DC95DBA"/>
    <w:rsid w:val="3DCB870D"/>
    <w:rsid w:val="3DDFFF68"/>
    <w:rsid w:val="3E1934D5"/>
    <w:rsid w:val="3E293456"/>
    <w:rsid w:val="3E49B76D"/>
    <w:rsid w:val="3E4FC053"/>
    <w:rsid w:val="3E6CEA26"/>
    <w:rsid w:val="3E6E0E22"/>
    <w:rsid w:val="3E72B23F"/>
    <w:rsid w:val="3E8F2C60"/>
    <w:rsid w:val="3E9DEC14"/>
    <w:rsid w:val="3E9ED053"/>
    <w:rsid w:val="3EB5EC66"/>
    <w:rsid w:val="3EBE2E85"/>
    <w:rsid w:val="3F4A005F"/>
    <w:rsid w:val="3F847998"/>
    <w:rsid w:val="3FAB1D86"/>
    <w:rsid w:val="3FB1988A"/>
    <w:rsid w:val="3FDDEC16"/>
    <w:rsid w:val="3FE81C59"/>
    <w:rsid w:val="402E8333"/>
    <w:rsid w:val="404C8E08"/>
    <w:rsid w:val="4068E7F4"/>
    <w:rsid w:val="4090158B"/>
    <w:rsid w:val="40C80FB2"/>
    <w:rsid w:val="40E94BCB"/>
    <w:rsid w:val="40EB76DA"/>
    <w:rsid w:val="41061EDA"/>
    <w:rsid w:val="4114E47F"/>
    <w:rsid w:val="411DAFCD"/>
    <w:rsid w:val="4133982F"/>
    <w:rsid w:val="41427DD7"/>
    <w:rsid w:val="415186A3"/>
    <w:rsid w:val="4173E99E"/>
    <w:rsid w:val="417B022A"/>
    <w:rsid w:val="41A73B33"/>
    <w:rsid w:val="41BAD7DA"/>
    <w:rsid w:val="41BDD198"/>
    <w:rsid w:val="422BE280"/>
    <w:rsid w:val="424E90B1"/>
    <w:rsid w:val="42799677"/>
    <w:rsid w:val="427C8579"/>
    <w:rsid w:val="427DADD8"/>
    <w:rsid w:val="429DCA2F"/>
    <w:rsid w:val="42C933EA"/>
    <w:rsid w:val="42FCAF68"/>
    <w:rsid w:val="43464B28"/>
    <w:rsid w:val="4346B85F"/>
    <w:rsid w:val="434E492F"/>
    <w:rsid w:val="434ED2E0"/>
    <w:rsid w:val="436EAB1F"/>
    <w:rsid w:val="436F218C"/>
    <w:rsid w:val="4370D04A"/>
    <w:rsid w:val="4381C73D"/>
    <w:rsid w:val="43914549"/>
    <w:rsid w:val="43AB74D9"/>
    <w:rsid w:val="43B99099"/>
    <w:rsid w:val="43F08C4C"/>
    <w:rsid w:val="440B4443"/>
    <w:rsid w:val="4422774C"/>
    <w:rsid w:val="445C1CFF"/>
    <w:rsid w:val="447076B0"/>
    <w:rsid w:val="44A700A0"/>
    <w:rsid w:val="44ABBD29"/>
    <w:rsid w:val="44B14307"/>
    <w:rsid w:val="44B458CB"/>
    <w:rsid w:val="44B8C769"/>
    <w:rsid w:val="44BB0335"/>
    <w:rsid w:val="44C184FB"/>
    <w:rsid w:val="44EA9E3D"/>
    <w:rsid w:val="44EDFAB1"/>
    <w:rsid w:val="44F60ABE"/>
    <w:rsid w:val="45217128"/>
    <w:rsid w:val="4548B520"/>
    <w:rsid w:val="4557312B"/>
    <w:rsid w:val="457887CB"/>
    <w:rsid w:val="459917CD"/>
    <w:rsid w:val="45A56B0A"/>
    <w:rsid w:val="45F95DD8"/>
    <w:rsid w:val="4609FEA4"/>
    <w:rsid w:val="4639F89D"/>
    <w:rsid w:val="4641388B"/>
    <w:rsid w:val="464D6B0F"/>
    <w:rsid w:val="468B3760"/>
    <w:rsid w:val="4699482B"/>
    <w:rsid w:val="46A7E54C"/>
    <w:rsid w:val="46AF6E82"/>
    <w:rsid w:val="46B84DA1"/>
    <w:rsid w:val="46F6ABEF"/>
    <w:rsid w:val="46F9EFDB"/>
    <w:rsid w:val="4733B80E"/>
    <w:rsid w:val="473B1CB6"/>
    <w:rsid w:val="474D079A"/>
    <w:rsid w:val="475A3255"/>
    <w:rsid w:val="476CA4F7"/>
    <w:rsid w:val="47CE8BA8"/>
    <w:rsid w:val="47D2E2CC"/>
    <w:rsid w:val="47FF3363"/>
    <w:rsid w:val="480482B0"/>
    <w:rsid w:val="4807AB9B"/>
    <w:rsid w:val="482A877C"/>
    <w:rsid w:val="48580E8F"/>
    <w:rsid w:val="48581A5E"/>
    <w:rsid w:val="485F822C"/>
    <w:rsid w:val="48796169"/>
    <w:rsid w:val="487C8F41"/>
    <w:rsid w:val="48DB92D2"/>
    <w:rsid w:val="48E8D7FB"/>
    <w:rsid w:val="48EF2680"/>
    <w:rsid w:val="4905568C"/>
    <w:rsid w:val="4915509D"/>
    <w:rsid w:val="49159AB4"/>
    <w:rsid w:val="492C40C5"/>
    <w:rsid w:val="493DBF9D"/>
    <w:rsid w:val="494EBC26"/>
    <w:rsid w:val="49539F37"/>
    <w:rsid w:val="4986CAB9"/>
    <w:rsid w:val="49B05844"/>
    <w:rsid w:val="49BD1C68"/>
    <w:rsid w:val="49C43F6D"/>
    <w:rsid w:val="49CF0A66"/>
    <w:rsid w:val="49D32B5B"/>
    <w:rsid w:val="49FC199E"/>
    <w:rsid w:val="4A25D264"/>
    <w:rsid w:val="4A4B03C9"/>
    <w:rsid w:val="4A6BA932"/>
    <w:rsid w:val="4A7D4BB4"/>
    <w:rsid w:val="4A84A85C"/>
    <w:rsid w:val="4A9E3B32"/>
    <w:rsid w:val="4AA176B9"/>
    <w:rsid w:val="4AA93AE9"/>
    <w:rsid w:val="4AB7315F"/>
    <w:rsid w:val="4AE72D27"/>
    <w:rsid w:val="4AFC0A55"/>
    <w:rsid w:val="4B06DFDF"/>
    <w:rsid w:val="4B0CE703"/>
    <w:rsid w:val="4B2FE094"/>
    <w:rsid w:val="4B357197"/>
    <w:rsid w:val="4B36F513"/>
    <w:rsid w:val="4B47D706"/>
    <w:rsid w:val="4B6BB438"/>
    <w:rsid w:val="4B897248"/>
    <w:rsid w:val="4B974B42"/>
    <w:rsid w:val="4BB1072F"/>
    <w:rsid w:val="4BE6F7CF"/>
    <w:rsid w:val="4BE7CC5B"/>
    <w:rsid w:val="4BEAA7D0"/>
    <w:rsid w:val="4BECFA5A"/>
    <w:rsid w:val="4BF5CCF2"/>
    <w:rsid w:val="4BF6339F"/>
    <w:rsid w:val="4C2078BD"/>
    <w:rsid w:val="4C320E80"/>
    <w:rsid w:val="4C5B83A2"/>
    <w:rsid w:val="4C9D0A2C"/>
    <w:rsid w:val="4CA1044E"/>
    <w:rsid w:val="4CAF0FC0"/>
    <w:rsid w:val="4CDB1BB3"/>
    <w:rsid w:val="4D1385E9"/>
    <w:rsid w:val="4D43BF69"/>
    <w:rsid w:val="4D4C4B02"/>
    <w:rsid w:val="4D4D75D5"/>
    <w:rsid w:val="4D931C22"/>
    <w:rsid w:val="4D9928BB"/>
    <w:rsid w:val="4DA761EA"/>
    <w:rsid w:val="4DAEAB1E"/>
    <w:rsid w:val="4DB76CE7"/>
    <w:rsid w:val="4DD05E53"/>
    <w:rsid w:val="4DD26F2B"/>
    <w:rsid w:val="4DFB53C9"/>
    <w:rsid w:val="4E0B7B62"/>
    <w:rsid w:val="4E153328"/>
    <w:rsid w:val="4E69C59D"/>
    <w:rsid w:val="4E71BBB3"/>
    <w:rsid w:val="4E829D7F"/>
    <w:rsid w:val="4E83B78F"/>
    <w:rsid w:val="4E94200A"/>
    <w:rsid w:val="4EAED18E"/>
    <w:rsid w:val="4ECE3D1B"/>
    <w:rsid w:val="4ECEBA37"/>
    <w:rsid w:val="4ED80E79"/>
    <w:rsid w:val="4EF04608"/>
    <w:rsid w:val="4EFDDE88"/>
    <w:rsid w:val="4F0322FA"/>
    <w:rsid w:val="4F0628DB"/>
    <w:rsid w:val="4F09404D"/>
    <w:rsid w:val="4F194CC6"/>
    <w:rsid w:val="4F28DC8F"/>
    <w:rsid w:val="4F4A76D7"/>
    <w:rsid w:val="4F58197F"/>
    <w:rsid w:val="4F800E6E"/>
    <w:rsid w:val="4FA0E0C1"/>
    <w:rsid w:val="4FC3DA14"/>
    <w:rsid w:val="4FCEE9FE"/>
    <w:rsid w:val="50014F20"/>
    <w:rsid w:val="50052FB3"/>
    <w:rsid w:val="5020CC25"/>
    <w:rsid w:val="504C2A6B"/>
    <w:rsid w:val="50C587D7"/>
    <w:rsid w:val="50E36555"/>
    <w:rsid w:val="50F3E9E0"/>
    <w:rsid w:val="511F35BC"/>
    <w:rsid w:val="5190E51B"/>
    <w:rsid w:val="51935044"/>
    <w:rsid w:val="519C5B5B"/>
    <w:rsid w:val="51A87BFC"/>
    <w:rsid w:val="51C0EE01"/>
    <w:rsid w:val="51C5874D"/>
    <w:rsid w:val="521BEA10"/>
    <w:rsid w:val="522FCD8A"/>
    <w:rsid w:val="524D9FCD"/>
    <w:rsid w:val="527F6FF6"/>
    <w:rsid w:val="52A4AB6C"/>
    <w:rsid w:val="52CB5839"/>
    <w:rsid w:val="52DC2973"/>
    <w:rsid w:val="52F95E6D"/>
    <w:rsid w:val="52FE5A58"/>
    <w:rsid w:val="53272701"/>
    <w:rsid w:val="5339C9A8"/>
    <w:rsid w:val="5378059B"/>
    <w:rsid w:val="5378CEF8"/>
    <w:rsid w:val="53842A31"/>
    <w:rsid w:val="5384AA6A"/>
    <w:rsid w:val="53B91809"/>
    <w:rsid w:val="53C873F6"/>
    <w:rsid w:val="53FF49C0"/>
    <w:rsid w:val="53FF8DDC"/>
    <w:rsid w:val="5414DFE4"/>
    <w:rsid w:val="54189746"/>
    <w:rsid w:val="541A547F"/>
    <w:rsid w:val="542D1905"/>
    <w:rsid w:val="5430B99B"/>
    <w:rsid w:val="5433AA55"/>
    <w:rsid w:val="5490FC35"/>
    <w:rsid w:val="54B27F97"/>
    <w:rsid w:val="54CF1E80"/>
    <w:rsid w:val="550DEF85"/>
    <w:rsid w:val="55115A6D"/>
    <w:rsid w:val="551C993E"/>
    <w:rsid w:val="5529BDDB"/>
    <w:rsid w:val="555572F6"/>
    <w:rsid w:val="556555C9"/>
    <w:rsid w:val="558E3425"/>
    <w:rsid w:val="55B53E55"/>
    <w:rsid w:val="55EB8B7F"/>
    <w:rsid w:val="55F6810F"/>
    <w:rsid w:val="565C8CDB"/>
    <w:rsid w:val="56AB12D6"/>
    <w:rsid w:val="56C738B6"/>
    <w:rsid w:val="5703B6AC"/>
    <w:rsid w:val="57136ABC"/>
    <w:rsid w:val="571D32B5"/>
    <w:rsid w:val="5730B189"/>
    <w:rsid w:val="57617DDF"/>
    <w:rsid w:val="57843A42"/>
    <w:rsid w:val="57AB7120"/>
    <w:rsid w:val="57CBD082"/>
    <w:rsid w:val="57D0F1BC"/>
    <w:rsid w:val="582C267C"/>
    <w:rsid w:val="58310275"/>
    <w:rsid w:val="584EDF76"/>
    <w:rsid w:val="585DA5E6"/>
    <w:rsid w:val="5875A7FB"/>
    <w:rsid w:val="5887D41B"/>
    <w:rsid w:val="589ACC67"/>
    <w:rsid w:val="58DCB7ED"/>
    <w:rsid w:val="58E07DFE"/>
    <w:rsid w:val="58F2D0CF"/>
    <w:rsid w:val="595D130C"/>
    <w:rsid w:val="597055BD"/>
    <w:rsid w:val="597781B0"/>
    <w:rsid w:val="59910AC1"/>
    <w:rsid w:val="5A1FF410"/>
    <w:rsid w:val="5A2AB33F"/>
    <w:rsid w:val="5ACDE3EA"/>
    <w:rsid w:val="5AD24A1D"/>
    <w:rsid w:val="5AD3C33C"/>
    <w:rsid w:val="5AD62649"/>
    <w:rsid w:val="5AE2B355"/>
    <w:rsid w:val="5AE8B3D8"/>
    <w:rsid w:val="5B21BB30"/>
    <w:rsid w:val="5B64A932"/>
    <w:rsid w:val="5B66C1E3"/>
    <w:rsid w:val="5B67975A"/>
    <w:rsid w:val="5B7E429E"/>
    <w:rsid w:val="5B946F4A"/>
    <w:rsid w:val="5BACE212"/>
    <w:rsid w:val="5BC8A894"/>
    <w:rsid w:val="5BD137B8"/>
    <w:rsid w:val="5C167BF1"/>
    <w:rsid w:val="5C369C87"/>
    <w:rsid w:val="5C3FE22B"/>
    <w:rsid w:val="5C664CD2"/>
    <w:rsid w:val="5C6C9ACD"/>
    <w:rsid w:val="5C7FD1EF"/>
    <w:rsid w:val="5C9E01A5"/>
    <w:rsid w:val="5CE9DBE9"/>
    <w:rsid w:val="5D0ABF45"/>
    <w:rsid w:val="5D1EE5B1"/>
    <w:rsid w:val="5D1F7265"/>
    <w:rsid w:val="5D314643"/>
    <w:rsid w:val="5D3B1722"/>
    <w:rsid w:val="5D4F983B"/>
    <w:rsid w:val="5D565EA2"/>
    <w:rsid w:val="5D6159C4"/>
    <w:rsid w:val="5D8A1F3E"/>
    <w:rsid w:val="5D94547A"/>
    <w:rsid w:val="5D999A52"/>
    <w:rsid w:val="5DB719DE"/>
    <w:rsid w:val="5DC6441D"/>
    <w:rsid w:val="5DD5FE64"/>
    <w:rsid w:val="5E271EED"/>
    <w:rsid w:val="5E2C7F55"/>
    <w:rsid w:val="5E41A28B"/>
    <w:rsid w:val="5E5808FF"/>
    <w:rsid w:val="5E6B4720"/>
    <w:rsid w:val="5E74885C"/>
    <w:rsid w:val="5F33ACF2"/>
    <w:rsid w:val="5F56B165"/>
    <w:rsid w:val="5F5F0752"/>
    <w:rsid w:val="5F697578"/>
    <w:rsid w:val="5F6E3D49"/>
    <w:rsid w:val="5F7048E3"/>
    <w:rsid w:val="5F94A75C"/>
    <w:rsid w:val="5F995198"/>
    <w:rsid w:val="5FAAF4F1"/>
    <w:rsid w:val="5FB62478"/>
    <w:rsid w:val="5FBA07C7"/>
    <w:rsid w:val="5FC1D77A"/>
    <w:rsid w:val="5FECE10C"/>
    <w:rsid w:val="600C75AC"/>
    <w:rsid w:val="600E677C"/>
    <w:rsid w:val="60234F94"/>
    <w:rsid w:val="60274A95"/>
    <w:rsid w:val="60361AE8"/>
    <w:rsid w:val="6057FCE9"/>
    <w:rsid w:val="605BAC3F"/>
    <w:rsid w:val="6060DBAC"/>
    <w:rsid w:val="60C517A0"/>
    <w:rsid w:val="60D23C32"/>
    <w:rsid w:val="60F5C6C0"/>
    <w:rsid w:val="613DA2F2"/>
    <w:rsid w:val="614DBF7E"/>
    <w:rsid w:val="618549E9"/>
    <w:rsid w:val="619EB160"/>
    <w:rsid w:val="61A30BD5"/>
    <w:rsid w:val="61C0BBA1"/>
    <w:rsid w:val="61DB0B56"/>
    <w:rsid w:val="61E09B42"/>
    <w:rsid w:val="61E2DF20"/>
    <w:rsid w:val="61E76865"/>
    <w:rsid w:val="61EFD3CA"/>
    <w:rsid w:val="620E8873"/>
    <w:rsid w:val="62107E62"/>
    <w:rsid w:val="6221D023"/>
    <w:rsid w:val="626E3DB1"/>
    <w:rsid w:val="62A028E9"/>
    <w:rsid w:val="62A915FD"/>
    <w:rsid w:val="62E34944"/>
    <w:rsid w:val="62EA8196"/>
    <w:rsid w:val="6309E396"/>
    <w:rsid w:val="6312B8D9"/>
    <w:rsid w:val="63161DEC"/>
    <w:rsid w:val="63363B4F"/>
    <w:rsid w:val="633FE731"/>
    <w:rsid w:val="6349E7C3"/>
    <w:rsid w:val="634D5F6F"/>
    <w:rsid w:val="6353CA6F"/>
    <w:rsid w:val="63608324"/>
    <w:rsid w:val="63786D89"/>
    <w:rsid w:val="63A1E5BF"/>
    <w:rsid w:val="63A4D6C7"/>
    <w:rsid w:val="63B580C6"/>
    <w:rsid w:val="63C0388B"/>
    <w:rsid w:val="63CC0F9A"/>
    <w:rsid w:val="63DE6883"/>
    <w:rsid w:val="63F3D88F"/>
    <w:rsid w:val="64137D8A"/>
    <w:rsid w:val="64159693"/>
    <w:rsid w:val="64373F0D"/>
    <w:rsid w:val="644546FF"/>
    <w:rsid w:val="646B478D"/>
    <w:rsid w:val="646C16D8"/>
    <w:rsid w:val="647A4EF8"/>
    <w:rsid w:val="647EA537"/>
    <w:rsid w:val="648F0554"/>
    <w:rsid w:val="649BC929"/>
    <w:rsid w:val="64A4A802"/>
    <w:rsid w:val="64ABAF04"/>
    <w:rsid w:val="64B4353D"/>
    <w:rsid w:val="64CAE662"/>
    <w:rsid w:val="64D8529E"/>
    <w:rsid w:val="64EE03B9"/>
    <w:rsid w:val="64F8832D"/>
    <w:rsid w:val="64FFB38B"/>
    <w:rsid w:val="65064947"/>
    <w:rsid w:val="651AE2DC"/>
    <w:rsid w:val="65437AE6"/>
    <w:rsid w:val="65526F0F"/>
    <w:rsid w:val="655643A8"/>
    <w:rsid w:val="65599591"/>
    <w:rsid w:val="655B9972"/>
    <w:rsid w:val="65782DEA"/>
    <w:rsid w:val="6586B562"/>
    <w:rsid w:val="659F782C"/>
    <w:rsid w:val="65A860F7"/>
    <w:rsid w:val="65E99BFA"/>
    <w:rsid w:val="65EC10E2"/>
    <w:rsid w:val="6601598C"/>
    <w:rsid w:val="660927BA"/>
    <w:rsid w:val="66407F6E"/>
    <w:rsid w:val="668125B0"/>
    <w:rsid w:val="668D46F0"/>
    <w:rsid w:val="66AA0E2C"/>
    <w:rsid w:val="66AC4188"/>
    <w:rsid w:val="66D3670A"/>
    <w:rsid w:val="67344B83"/>
    <w:rsid w:val="6742FEC9"/>
    <w:rsid w:val="6759DA72"/>
    <w:rsid w:val="67797CC9"/>
    <w:rsid w:val="677AC67C"/>
    <w:rsid w:val="677F4025"/>
    <w:rsid w:val="6782686B"/>
    <w:rsid w:val="67A7F517"/>
    <w:rsid w:val="68137077"/>
    <w:rsid w:val="68263D68"/>
    <w:rsid w:val="683F6DAE"/>
    <w:rsid w:val="684504C8"/>
    <w:rsid w:val="68A908FD"/>
    <w:rsid w:val="68CEEC5B"/>
    <w:rsid w:val="68D8FFBF"/>
    <w:rsid w:val="68DE993C"/>
    <w:rsid w:val="690359AB"/>
    <w:rsid w:val="690B5B71"/>
    <w:rsid w:val="69172D95"/>
    <w:rsid w:val="691DC3D8"/>
    <w:rsid w:val="6920B54B"/>
    <w:rsid w:val="69311B6D"/>
    <w:rsid w:val="69311DC1"/>
    <w:rsid w:val="6967F3C3"/>
    <w:rsid w:val="6969ABD2"/>
    <w:rsid w:val="6993B0C8"/>
    <w:rsid w:val="69B1BD82"/>
    <w:rsid w:val="69BE4DA4"/>
    <w:rsid w:val="69E692FD"/>
    <w:rsid w:val="69FCA001"/>
    <w:rsid w:val="6A058846"/>
    <w:rsid w:val="6A0596E1"/>
    <w:rsid w:val="6A2A8A75"/>
    <w:rsid w:val="6A82B8B3"/>
    <w:rsid w:val="6A9BBDA6"/>
    <w:rsid w:val="6A9E7A96"/>
    <w:rsid w:val="6AA0D401"/>
    <w:rsid w:val="6AA61EED"/>
    <w:rsid w:val="6AB1A260"/>
    <w:rsid w:val="6AB90023"/>
    <w:rsid w:val="6AC01E27"/>
    <w:rsid w:val="6ADBF174"/>
    <w:rsid w:val="6AE6B7D2"/>
    <w:rsid w:val="6B08ED2C"/>
    <w:rsid w:val="6B35906F"/>
    <w:rsid w:val="6B3DAF5E"/>
    <w:rsid w:val="6B3DDCE9"/>
    <w:rsid w:val="6B3E677E"/>
    <w:rsid w:val="6B4FA0D4"/>
    <w:rsid w:val="6B6A97BA"/>
    <w:rsid w:val="6B881ABD"/>
    <w:rsid w:val="6B93D1DD"/>
    <w:rsid w:val="6B9DB69B"/>
    <w:rsid w:val="6BA6F1A1"/>
    <w:rsid w:val="6BBABA9A"/>
    <w:rsid w:val="6BBFE458"/>
    <w:rsid w:val="6C4A342F"/>
    <w:rsid w:val="6C4DAC65"/>
    <w:rsid w:val="6C58B914"/>
    <w:rsid w:val="6C5BB06E"/>
    <w:rsid w:val="6C5D3FC7"/>
    <w:rsid w:val="6C691CC0"/>
    <w:rsid w:val="6C6D80AC"/>
    <w:rsid w:val="6C7ADDC8"/>
    <w:rsid w:val="6C80A185"/>
    <w:rsid w:val="6C935523"/>
    <w:rsid w:val="6C9E0F7D"/>
    <w:rsid w:val="6CB1A05F"/>
    <w:rsid w:val="6CD49F4E"/>
    <w:rsid w:val="6CE6E390"/>
    <w:rsid w:val="6D19A14D"/>
    <w:rsid w:val="6D2ED32F"/>
    <w:rsid w:val="6D381334"/>
    <w:rsid w:val="6D4D6B43"/>
    <w:rsid w:val="6D4E9D18"/>
    <w:rsid w:val="6D529A12"/>
    <w:rsid w:val="6D98CECF"/>
    <w:rsid w:val="6DA2F950"/>
    <w:rsid w:val="6DBE4817"/>
    <w:rsid w:val="6DDFC6F8"/>
    <w:rsid w:val="6E20C8E9"/>
    <w:rsid w:val="6E274D82"/>
    <w:rsid w:val="6E94FD93"/>
    <w:rsid w:val="6E9DFA69"/>
    <w:rsid w:val="6EA93614"/>
    <w:rsid w:val="6EBB2B47"/>
    <w:rsid w:val="6ECC1CC1"/>
    <w:rsid w:val="6ED77A63"/>
    <w:rsid w:val="6EE35ADC"/>
    <w:rsid w:val="6EE93D20"/>
    <w:rsid w:val="6F32316A"/>
    <w:rsid w:val="6F343579"/>
    <w:rsid w:val="6F56A9CE"/>
    <w:rsid w:val="6F5857FA"/>
    <w:rsid w:val="6F67EAFC"/>
    <w:rsid w:val="6F6A88E3"/>
    <w:rsid w:val="6F80DC97"/>
    <w:rsid w:val="6F8C2D94"/>
    <w:rsid w:val="6FAB76A2"/>
    <w:rsid w:val="6FC3B6CB"/>
    <w:rsid w:val="6FC5DC95"/>
    <w:rsid w:val="6FDB9AA5"/>
    <w:rsid w:val="6FE3B5DB"/>
    <w:rsid w:val="6FEBB861"/>
    <w:rsid w:val="701B006F"/>
    <w:rsid w:val="7021679B"/>
    <w:rsid w:val="703C8784"/>
    <w:rsid w:val="706A7E70"/>
    <w:rsid w:val="707A8E40"/>
    <w:rsid w:val="7091FD23"/>
    <w:rsid w:val="70D500F2"/>
    <w:rsid w:val="70EDF9E5"/>
    <w:rsid w:val="71069498"/>
    <w:rsid w:val="710DB6F1"/>
    <w:rsid w:val="71159E0D"/>
    <w:rsid w:val="711C5A06"/>
    <w:rsid w:val="713F5060"/>
    <w:rsid w:val="718E68BF"/>
    <w:rsid w:val="71A2B654"/>
    <w:rsid w:val="71C339D8"/>
    <w:rsid w:val="71DE661C"/>
    <w:rsid w:val="71E5F8AC"/>
    <w:rsid w:val="721085FF"/>
    <w:rsid w:val="72152B47"/>
    <w:rsid w:val="7235BE2A"/>
    <w:rsid w:val="728429AB"/>
    <w:rsid w:val="729219B7"/>
    <w:rsid w:val="72ABC34E"/>
    <w:rsid w:val="72BB4FB2"/>
    <w:rsid w:val="72FC14C3"/>
    <w:rsid w:val="73147A60"/>
    <w:rsid w:val="73238588"/>
    <w:rsid w:val="73A7D266"/>
    <w:rsid w:val="73F950CB"/>
    <w:rsid w:val="740CEA6F"/>
    <w:rsid w:val="740EBE72"/>
    <w:rsid w:val="741A6D6D"/>
    <w:rsid w:val="742420B6"/>
    <w:rsid w:val="7435B4CC"/>
    <w:rsid w:val="74A31952"/>
    <w:rsid w:val="74D1C872"/>
    <w:rsid w:val="74FA7211"/>
    <w:rsid w:val="752CA133"/>
    <w:rsid w:val="75381996"/>
    <w:rsid w:val="753B07D4"/>
    <w:rsid w:val="75508710"/>
    <w:rsid w:val="75B65FE7"/>
    <w:rsid w:val="75C50849"/>
    <w:rsid w:val="75C8B259"/>
    <w:rsid w:val="75D10604"/>
    <w:rsid w:val="75D65153"/>
    <w:rsid w:val="75DBA2D0"/>
    <w:rsid w:val="760D0762"/>
    <w:rsid w:val="761CAC12"/>
    <w:rsid w:val="7642EE88"/>
    <w:rsid w:val="764E7C4F"/>
    <w:rsid w:val="7654F79E"/>
    <w:rsid w:val="76664E57"/>
    <w:rsid w:val="76968C8A"/>
    <w:rsid w:val="7696F8C1"/>
    <w:rsid w:val="76A08E54"/>
    <w:rsid w:val="76B3615F"/>
    <w:rsid w:val="76CE3D2D"/>
    <w:rsid w:val="770C90EE"/>
    <w:rsid w:val="773E2672"/>
    <w:rsid w:val="77543DCF"/>
    <w:rsid w:val="7764D754"/>
    <w:rsid w:val="776B4821"/>
    <w:rsid w:val="7780E083"/>
    <w:rsid w:val="778F0AE4"/>
    <w:rsid w:val="7794A527"/>
    <w:rsid w:val="77F3CB36"/>
    <w:rsid w:val="7814AFA7"/>
    <w:rsid w:val="781DC817"/>
    <w:rsid w:val="782BF581"/>
    <w:rsid w:val="788C36EC"/>
    <w:rsid w:val="78ABA9E1"/>
    <w:rsid w:val="78B73903"/>
    <w:rsid w:val="78C81EDE"/>
    <w:rsid w:val="78DCBA45"/>
    <w:rsid w:val="7912C654"/>
    <w:rsid w:val="7920C182"/>
    <w:rsid w:val="79391152"/>
    <w:rsid w:val="79517DB6"/>
    <w:rsid w:val="79568150"/>
    <w:rsid w:val="7960E429"/>
    <w:rsid w:val="7965BC5A"/>
    <w:rsid w:val="797AEB38"/>
    <w:rsid w:val="79FE7B54"/>
    <w:rsid w:val="7A0675E4"/>
    <w:rsid w:val="7A0AE279"/>
    <w:rsid w:val="7A349CC1"/>
    <w:rsid w:val="7A37FBF3"/>
    <w:rsid w:val="7A4FEB91"/>
    <w:rsid w:val="7A8982E1"/>
    <w:rsid w:val="7AA7E55A"/>
    <w:rsid w:val="7AAB0738"/>
    <w:rsid w:val="7ADAF5C5"/>
    <w:rsid w:val="7B0F7BB0"/>
    <w:rsid w:val="7B117861"/>
    <w:rsid w:val="7B190DC2"/>
    <w:rsid w:val="7B69EE9D"/>
    <w:rsid w:val="7B817708"/>
    <w:rsid w:val="7B935F3E"/>
    <w:rsid w:val="7B979646"/>
    <w:rsid w:val="7BB8C646"/>
    <w:rsid w:val="7BC721E4"/>
    <w:rsid w:val="7BEF4E2F"/>
    <w:rsid w:val="7BFB1845"/>
    <w:rsid w:val="7C0066ED"/>
    <w:rsid w:val="7C0FD4D3"/>
    <w:rsid w:val="7C21F037"/>
    <w:rsid w:val="7C282438"/>
    <w:rsid w:val="7C2D2D7B"/>
    <w:rsid w:val="7C3A3D4E"/>
    <w:rsid w:val="7C494462"/>
    <w:rsid w:val="7C5C65D3"/>
    <w:rsid w:val="7C610CC9"/>
    <w:rsid w:val="7C8FF5BD"/>
    <w:rsid w:val="7CB87FF2"/>
    <w:rsid w:val="7CC4F699"/>
    <w:rsid w:val="7CEE5197"/>
    <w:rsid w:val="7D36BC4B"/>
    <w:rsid w:val="7D48B045"/>
    <w:rsid w:val="7D6E6FE3"/>
    <w:rsid w:val="7D82B31A"/>
    <w:rsid w:val="7D91040D"/>
    <w:rsid w:val="7DBAC7CE"/>
    <w:rsid w:val="7DEB078A"/>
    <w:rsid w:val="7DF5F20D"/>
    <w:rsid w:val="7DFA686F"/>
    <w:rsid w:val="7E028891"/>
    <w:rsid w:val="7E48FF0B"/>
    <w:rsid w:val="7E4F9FCF"/>
    <w:rsid w:val="7E658459"/>
    <w:rsid w:val="7E8E81A7"/>
    <w:rsid w:val="7EB8E011"/>
    <w:rsid w:val="7ED5F58A"/>
    <w:rsid w:val="7EE2927F"/>
    <w:rsid w:val="7F273917"/>
    <w:rsid w:val="7F799E1A"/>
    <w:rsid w:val="7F89E49C"/>
    <w:rsid w:val="7FC987F2"/>
    <w:rsid w:val="7FCCD906"/>
    <w:rsid w:val="7FD07996"/>
    <w:rsid w:val="7FEC3CF0"/>
    <w:rsid w:val="7FF23E33"/>
    <w:rsid w:val="7FF70D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1950D"/>
  <w15:chartTrackingRefBased/>
  <w15:docId w15:val="{6DA0A9BB-3D08-4E8E-9C7B-1ADB3A255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D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0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CFC"/>
    <w:pPr>
      <w:ind w:left="720"/>
      <w:contextualSpacing/>
    </w:pPr>
  </w:style>
  <w:style w:type="paragraph" w:styleId="Header">
    <w:name w:val="header"/>
    <w:basedOn w:val="Normal"/>
    <w:link w:val="HeaderChar"/>
    <w:uiPriority w:val="99"/>
    <w:unhideWhenUsed/>
    <w:rsid w:val="00D358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819"/>
  </w:style>
  <w:style w:type="paragraph" w:styleId="Footer">
    <w:name w:val="footer"/>
    <w:basedOn w:val="Normal"/>
    <w:link w:val="FooterChar"/>
    <w:uiPriority w:val="99"/>
    <w:unhideWhenUsed/>
    <w:rsid w:val="00D358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819"/>
  </w:style>
  <w:style w:type="character" w:styleId="CommentReference">
    <w:name w:val="annotation reference"/>
    <w:basedOn w:val="DefaultParagraphFont"/>
    <w:uiPriority w:val="99"/>
    <w:semiHidden/>
    <w:unhideWhenUsed/>
    <w:rsid w:val="00CD6DF2"/>
    <w:rPr>
      <w:sz w:val="16"/>
      <w:szCs w:val="16"/>
    </w:rPr>
  </w:style>
  <w:style w:type="paragraph" w:styleId="CommentText">
    <w:name w:val="annotation text"/>
    <w:basedOn w:val="Normal"/>
    <w:link w:val="CommentTextChar"/>
    <w:uiPriority w:val="99"/>
    <w:unhideWhenUsed/>
    <w:rsid w:val="00CD6DF2"/>
    <w:pPr>
      <w:spacing w:line="240" w:lineRule="auto"/>
    </w:pPr>
    <w:rPr>
      <w:sz w:val="20"/>
      <w:szCs w:val="20"/>
    </w:rPr>
  </w:style>
  <w:style w:type="character" w:customStyle="1" w:styleId="CommentTextChar">
    <w:name w:val="Comment Text Char"/>
    <w:basedOn w:val="DefaultParagraphFont"/>
    <w:link w:val="CommentText"/>
    <w:uiPriority w:val="99"/>
    <w:rsid w:val="00CD6DF2"/>
    <w:rPr>
      <w:sz w:val="20"/>
      <w:szCs w:val="20"/>
    </w:rPr>
  </w:style>
  <w:style w:type="paragraph" w:styleId="CommentSubject">
    <w:name w:val="annotation subject"/>
    <w:basedOn w:val="CommentText"/>
    <w:next w:val="CommentText"/>
    <w:link w:val="CommentSubjectChar"/>
    <w:uiPriority w:val="99"/>
    <w:semiHidden/>
    <w:unhideWhenUsed/>
    <w:rsid w:val="00CD6DF2"/>
    <w:rPr>
      <w:b/>
      <w:bCs/>
    </w:rPr>
  </w:style>
  <w:style w:type="character" w:customStyle="1" w:styleId="CommentSubjectChar">
    <w:name w:val="Comment Subject Char"/>
    <w:basedOn w:val="CommentTextChar"/>
    <w:link w:val="CommentSubject"/>
    <w:uiPriority w:val="99"/>
    <w:semiHidden/>
    <w:rsid w:val="00CD6DF2"/>
    <w:rPr>
      <w:b/>
      <w:bCs/>
      <w:sz w:val="20"/>
      <w:szCs w:val="20"/>
    </w:rPr>
  </w:style>
  <w:style w:type="paragraph" w:styleId="BalloonText">
    <w:name w:val="Balloon Text"/>
    <w:basedOn w:val="Normal"/>
    <w:link w:val="BalloonTextChar"/>
    <w:uiPriority w:val="99"/>
    <w:semiHidden/>
    <w:unhideWhenUsed/>
    <w:rsid w:val="00CD6D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DF2"/>
    <w:rPr>
      <w:rFonts w:ascii="Segoe UI" w:hAnsi="Segoe UI" w:cs="Segoe UI"/>
      <w:sz w:val="18"/>
      <w:szCs w:val="18"/>
    </w:rPr>
  </w:style>
  <w:style w:type="paragraph" w:styleId="Revision">
    <w:name w:val="Revision"/>
    <w:hidden/>
    <w:uiPriority w:val="99"/>
    <w:semiHidden/>
    <w:rsid w:val="001669DA"/>
    <w:pPr>
      <w:spacing w:after="0" w:line="240" w:lineRule="auto"/>
    </w:pPr>
  </w:style>
  <w:style w:type="character" w:styleId="Hyperlink">
    <w:name w:val="Hyperlink"/>
    <w:basedOn w:val="DefaultParagraphFont"/>
    <w:uiPriority w:val="99"/>
    <w:unhideWhenUsed/>
    <w:rsid w:val="001C798C"/>
    <w:rPr>
      <w:color w:val="0563C1" w:themeColor="hyperlink"/>
      <w:u w:val="single"/>
    </w:rPr>
  </w:style>
  <w:style w:type="character" w:styleId="FollowedHyperlink">
    <w:name w:val="FollowedHyperlink"/>
    <w:basedOn w:val="DefaultParagraphFont"/>
    <w:uiPriority w:val="99"/>
    <w:semiHidden/>
    <w:unhideWhenUsed/>
    <w:rsid w:val="001C798C"/>
    <w:rPr>
      <w:color w:val="954F72" w:themeColor="followedHyperlink"/>
      <w:u w:val="single"/>
    </w:rPr>
  </w:style>
  <w:style w:type="paragraph" w:customStyle="1" w:styleId="paragraph">
    <w:name w:val="paragraph"/>
    <w:basedOn w:val="Normal"/>
    <w:rsid w:val="007322D9"/>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DefaultParagraphFont"/>
    <w:rsid w:val="007322D9"/>
  </w:style>
  <w:style w:type="character" w:customStyle="1" w:styleId="eop">
    <w:name w:val="eop"/>
    <w:basedOn w:val="DefaultParagraphFont"/>
    <w:rsid w:val="007322D9"/>
  </w:style>
  <w:style w:type="character" w:styleId="Mention">
    <w:name w:val="Mention"/>
    <w:basedOn w:val="DefaultParagraphFont"/>
    <w:uiPriority w:val="99"/>
    <w:unhideWhenUsed/>
    <w:rsid w:val="00210E27"/>
    <w:rPr>
      <w:color w:val="2B579A"/>
      <w:shd w:val="clear" w:color="auto" w:fill="E1DFDD"/>
    </w:rPr>
  </w:style>
  <w:style w:type="paragraph" w:styleId="NormalWeb">
    <w:name w:val="Normal (Web)"/>
    <w:basedOn w:val="Normal"/>
    <w:uiPriority w:val="99"/>
    <w:unhideWhenUsed/>
    <w:rsid w:val="00C6298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f0">
    <w:name w:val="pf0"/>
    <w:basedOn w:val="Normal"/>
    <w:rsid w:val="002C7F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2C7F23"/>
    <w:rPr>
      <w:rFonts w:ascii="Segoe UI" w:hAnsi="Segoe UI" w:cs="Segoe UI" w:hint="default"/>
      <w:sz w:val="18"/>
      <w:szCs w:val="18"/>
    </w:rPr>
  </w:style>
  <w:style w:type="paragraph" w:customStyle="1" w:styleId="xmsonormal">
    <w:name w:val="x_msonormal"/>
    <w:basedOn w:val="Normal"/>
    <w:rsid w:val="00271510"/>
    <w:pPr>
      <w:spacing w:after="0" w:line="240" w:lineRule="auto"/>
    </w:pPr>
    <w:rPr>
      <w:rFonts w:ascii="Calibri" w:hAnsi="Calibri" w:cs="Calibri"/>
      <w:lang w:val="lt-LT" w:eastAsia="lt-LT"/>
    </w:rPr>
  </w:style>
  <w:style w:type="character" w:customStyle="1" w:styleId="findhit">
    <w:name w:val="findhit"/>
    <w:basedOn w:val="DefaultParagraphFont"/>
    <w:rsid w:val="00CA62E7"/>
  </w:style>
  <w:style w:type="paragraph" w:styleId="FootnoteText">
    <w:name w:val="footnote text"/>
    <w:basedOn w:val="Normal"/>
    <w:link w:val="FootnoteTextChar"/>
    <w:uiPriority w:val="99"/>
    <w:semiHidden/>
    <w:unhideWhenUsed/>
    <w:rsid w:val="00A07D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7D79"/>
    <w:rPr>
      <w:sz w:val="20"/>
      <w:szCs w:val="20"/>
    </w:rPr>
  </w:style>
  <w:style w:type="character" w:styleId="FootnoteReference">
    <w:name w:val="footnote reference"/>
    <w:basedOn w:val="DefaultParagraphFont"/>
    <w:uiPriority w:val="99"/>
    <w:semiHidden/>
    <w:unhideWhenUsed/>
    <w:rsid w:val="00A07D79"/>
    <w:rPr>
      <w:vertAlign w:val="superscript"/>
    </w:rPr>
  </w:style>
  <w:style w:type="character" w:styleId="UnresolvedMention">
    <w:name w:val="Unresolved Mention"/>
    <w:basedOn w:val="DefaultParagraphFont"/>
    <w:uiPriority w:val="99"/>
    <w:semiHidden/>
    <w:unhideWhenUsed/>
    <w:rsid w:val="00FF27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6761">
      <w:bodyDiv w:val="1"/>
      <w:marLeft w:val="0"/>
      <w:marRight w:val="0"/>
      <w:marTop w:val="0"/>
      <w:marBottom w:val="0"/>
      <w:divBdr>
        <w:top w:val="none" w:sz="0" w:space="0" w:color="auto"/>
        <w:left w:val="none" w:sz="0" w:space="0" w:color="auto"/>
        <w:bottom w:val="none" w:sz="0" w:space="0" w:color="auto"/>
        <w:right w:val="none" w:sz="0" w:space="0" w:color="auto"/>
      </w:divBdr>
    </w:div>
    <w:div w:id="204102711">
      <w:bodyDiv w:val="1"/>
      <w:marLeft w:val="0"/>
      <w:marRight w:val="0"/>
      <w:marTop w:val="0"/>
      <w:marBottom w:val="0"/>
      <w:divBdr>
        <w:top w:val="none" w:sz="0" w:space="0" w:color="auto"/>
        <w:left w:val="none" w:sz="0" w:space="0" w:color="auto"/>
        <w:bottom w:val="none" w:sz="0" w:space="0" w:color="auto"/>
        <w:right w:val="none" w:sz="0" w:space="0" w:color="auto"/>
      </w:divBdr>
      <w:divsChild>
        <w:div w:id="875850934">
          <w:marLeft w:val="0"/>
          <w:marRight w:val="0"/>
          <w:marTop w:val="0"/>
          <w:marBottom w:val="0"/>
          <w:divBdr>
            <w:top w:val="none" w:sz="0" w:space="0" w:color="auto"/>
            <w:left w:val="none" w:sz="0" w:space="0" w:color="auto"/>
            <w:bottom w:val="none" w:sz="0" w:space="0" w:color="auto"/>
            <w:right w:val="none" w:sz="0" w:space="0" w:color="auto"/>
          </w:divBdr>
        </w:div>
        <w:div w:id="912012082">
          <w:marLeft w:val="0"/>
          <w:marRight w:val="0"/>
          <w:marTop w:val="0"/>
          <w:marBottom w:val="0"/>
          <w:divBdr>
            <w:top w:val="none" w:sz="0" w:space="0" w:color="auto"/>
            <w:left w:val="none" w:sz="0" w:space="0" w:color="auto"/>
            <w:bottom w:val="none" w:sz="0" w:space="0" w:color="auto"/>
            <w:right w:val="none" w:sz="0" w:space="0" w:color="auto"/>
          </w:divBdr>
        </w:div>
        <w:div w:id="1938906587">
          <w:marLeft w:val="0"/>
          <w:marRight w:val="0"/>
          <w:marTop w:val="0"/>
          <w:marBottom w:val="0"/>
          <w:divBdr>
            <w:top w:val="none" w:sz="0" w:space="0" w:color="auto"/>
            <w:left w:val="none" w:sz="0" w:space="0" w:color="auto"/>
            <w:bottom w:val="none" w:sz="0" w:space="0" w:color="auto"/>
            <w:right w:val="none" w:sz="0" w:space="0" w:color="auto"/>
          </w:divBdr>
        </w:div>
      </w:divsChild>
    </w:div>
    <w:div w:id="385957143">
      <w:bodyDiv w:val="1"/>
      <w:marLeft w:val="0"/>
      <w:marRight w:val="0"/>
      <w:marTop w:val="0"/>
      <w:marBottom w:val="0"/>
      <w:divBdr>
        <w:top w:val="none" w:sz="0" w:space="0" w:color="auto"/>
        <w:left w:val="none" w:sz="0" w:space="0" w:color="auto"/>
        <w:bottom w:val="none" w:sz="0" w:space="0" w:color="auto"/>
        <w:right w:val="none" w:sz="0" w:space="0" w:color="auto"/>
      </w:divBdr>
      <w:divsChild>
        <w:div w:id="457380877">
          <w:marLeft w:val="0"/>
          <w:marRight w:val="0"/>
          <w:marTop w:val="0"/>
          <w:marBottom w:val="0"/>
          <w:divBdr>
            <w:top w:val="none" w:sz="0" w:space="0" w:color="auto"/>
            <w:left w:val="none" w:sz="0" w:space="0" w:color="auto"/>
            <w:bottom w:val="none" w:sz="0" w:space="0" w:color="auto"/>
            <w:right w:val="none" w:sz="0" w:space="0" w:color="auto"/>
          </w:divBdr>
          <w:divsChild>
            <w:div w:id="1917589346">
              <w:marLeft w:val="0"/>
              <w:marRight w:val="0"/>
              <w:marTop w:val="0"/>
              <w:marBottom w:val="0"/>
              <w:divBdr>
                <w:top w:val="none" w:sz="0" w:space="0" w:color="auto"/>
                <w:left w:val="none" w:sz="0" w:space="0" w:color="auto"/>
                <w:bottom w:val="none" w:sz="0" w:space="0" w:color="auto"/>
                <w:right w:val="none" w:sz="0" w:space="0" w:color="auto"/>
              </w:divBdr>
            </w:div>
          </w:divsChild>
        </w:div>
        <w:div w:id="1087456320">
          <w:marLeft w:val="0"/>
          <w:marRight w:val="0"/>
          <w:marTop w:val="0"/>
          <w:marBottom w:val="0"/>
          <w:divBdr>
            <w:top w:val="none" w:sz="0" w:space="0" w:color="auto"/>
            <w:left w:val="none" w:sz="0" w:space="0" w:color="auto"/>
            <w:bottom w:val="none" w:sz="0" w:space="0" w:color="auto"/>
            <w:right w:val="none" w:sz="0" w:space="0" w:color="auto"/>
          </w:divBdr>
          <w:divsChild>
            <w:div w:id="1233196228">
              <w:marLeft w:val="0"/>
              <w:marRight w:val="0"/>
              <w:marTop w:val="0"/>
              <w:marBottom w:val="0"/>
              <w:divBdr>
                <w:top w:val="none" w:sz="0" w:space="0" w:color="auto"/>
                <w:left w:val="none" w:sz="0" w:space="0" w:color="auto"/>
                <w:bottom w:val="none" w:sz="0" w:space="0" w:color="auto"/>
                <w:right w:val="none" w:sz="0" w:space="0" w:color="auto"/>
              </w:divBdr>
            </w:div>
          </w:divsChild>
        </w:div>
        <w:div w:id="1155413242">
          <w:marLeft w:val="0"/>
          <w:marRight w:val="0"/>
          <w:marTop w:val="0"/>
          <w:marBottom w:val="0"/>
          <w:divBdr>
            <w:top w:val="none" w:sz="0" w:space="0" w:color="auto"/>
            <w:left w:val="none" w:sz="0" w:space="0" w:color="auto"/>
            <w:bottom w:val="none" w:sz="0" w:space="0" w:color="auto"/>
            <w:right w:val="none" w:sz="0" w:space="0" w:color="auto"/>
          </w:divBdr>
          <w:divsChild>
            <w:div w:id="1266378888">
              <w:marLeft w:val="0"/>
              <w:marRight w:val="0"/>
              <w:marTop w:val="0"/>
              <w:marBottom w:val="0"/>
              <w:divBdr>
                <w:top w:val="none" w:sz="0" w:space="0" w:color="auto"/>
                <w:left w:val="none" w:sz="0" w:space="0" w:color="auto"/>
                <w:bottom w:val="none" w:sz="0" w:space="0" w:color="auto"/>
                <w:right w:val="none" w:sz="0" w:space="0" w:color="auto"/>
              </w:divBdr>
            </w:div>
          </w:divsChild>
        </w:div>
        <w:div w:id="1737122224">
          <w:marLeft w:val="0"/>
          <w:marRight w:val="0"/>
          <w:marTop w:val="0"/>
          <w:marBottom w:val="0"/>
          <w:divBdr>
            <w:top w:val="none" w:sz="0" w:space="0" w:color="auto"/>
            <w:left w:val="none" w:sz="0" w:space="0" w:color="auto"/>
            <w:bottom w:val="none" w:sz="0" w:space="0" w:color="auto"/>
            <w:right w:val="none" w:sz="0" w:space="0" w:color="auto"/>
          </w:divBdr>
          <w:divsChild>
            <w:div w:id="2082558360">
              <w:marLeft w:val="0"/>
              <w:marRight w:val="0"/>
              <w:marTop w:val="0"/>
              <w:marBottom w:val="0"/>
              <w:divBdr>
                <w:top w:val="none" w:sz="0" w:space="0" w:color="auto"/>
                <w:left w:val="none" w:sz="0" w:space="0" w:color="auto"/>
                <w:bottom w:val="none" w:sz="0" w:space="0" w:color="auto"/>
                <w:right w:val="none" w:sz="0" w:space="0" w:color="auto"/>
              </w:divBdr>
            </w:div>
          </w:divsChild>
        </w:div>
        <w:div w:id="1908803858">
          <w:marLeft w:val="0"/>
          <w:marRight w:val="0"/>
          <w:marTop w:val="0"/>
          <w:marBottom w:val="0"/>
          <w:divBdr>
            <w:top w:val="none" w:sz="0" w:space="0" w:color="auto"/>
            <w:left w:val="none" w:sz="0" w:space="0" w:color="auto"/>
            <w:bottom w:val="none" w:sz="0" w:space="0" w:color="auto"/>
            <w:right w:val="none" w:sz="0" w:space="0" w:color="auto"/>
          </w:divBdr>
          <w:divsChild>
            <w:div w:id="1994288952">
              <w:marLeft w:val="0"/>
              <w:marRight w:val="0"/>
              <w:marTop w:val="0"/>
              <w:marBottom w:val="0"/>
              <w:divBdr>
                <w:top w:val="none" w:sz="0" w:space="0" w:color="auto"/>
                <w:left w:val="none" w:sz="0" w:space="0" w:color="auto"/>
                <w:bottom w:val="none" w:sz="0" w:space="0" w:color="auto"/>
                <w:right w:val="none" w:sz="0" w:space="0" w:color="auto"/>
              </w:divBdr>
            </w:div>
          </w:divsChild>
        </w:div>
        <w:div w:id="2037730796">
          <w:marLeft w:val="0"/>
          <w:marRight w:val="0"/>
          <w:marTop w:val="0"/>
          <w:marBottom w:val="0"/>
          <w:divBdr>
            <w:top w:val="none" w:sz="0" w:space="0" w:color="auto"/>
            <w:left w:val="none" w:sz="0" w:space="0" w:color="auto"/>
            <w:bottom w:val="none" w:sz="0" w:space="0" w:color="auto"/>
            <w:right w:val="none" w:sz="0" w:space="0" w:color="auto"/>
          </w:divBdr>
          <w:divsChild>
            <w:div w:id="1858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250943">
      <w:bodyDiv w:val="1"/>
      <w:marLeft w:val="0"/>
      <w:marRight w:val="0"/>
      <w:marTop w:val="0"/>
      <w:marBottom w:val="0"/>
      <w:divBdr>
        <w:top w:val="none" w:sz="0" w:space="0" w:color="auto"/>
        <w:left w:val="none" w:sz="0" w:space="0" w:color="auto"/>
        <w:bottom w:val="none" w:sz="0" w:space="0" w:color="auto"/>
        <w:right w:val="none" w:sz="0" w:space="0" w:color="auto"/>
      </w:divBdr>
    </w:div>
    <w:div w:id="524247365">
      <w:bodyDiv w:val="1"/>
      <w:marLeft w:val="0"/>
      <w:marRight w:val="0"/>
      <w:marTop w:val="0"/>
      <w:marBottom w:val="0"/>
      <w:divBdr>
        <w:top w:val="none" w:sz="0" w:space="0" w:color="auto"/>
        <w:left w:val="none" w:sz="0" w:space="0" w:color="auto"/>
        <w:bottom w:val="none" w:sz="0" w:space="0" w:color="auto"/>
        <w:right w:val="none" w:sz="0" w:space="0" w:color="auto"/>
      </w:divBdr>
    </w:div>
    <w:div w:id="529606652">
      <w:bodyDiv w:val="1"/>
      <w:marLeft w:val="0"/>
      <w:marRight w:val="0"/>
      <w:marTop w:val="0"/>
      <w:marBottom w:val="0"/>
      <w:divBdr>
        <w:top w:val="none" w:sz="0" w:space="0" w:color="auto"/>
        <w:left w:val="none" w:sz="0" w:space="0" w:color="auto"/>
        <w:bottom w:val="none" w:sz="0" w:space="0" w:color="auto"/>
        <w:right w:val="none" w:sz="0" w:space="0" w:color="auto"/>
      </w:divBdr>
    </w:div>
    <w:div w:id="815999895">
      <w:bodyDiv w:val="1"/>
      <w:marLeft w:val="0"/>
      <w:marRight w:val="0"/>
      <w:marTop w:val="0"/>
      <w:marBottom w:val="0"/>
      <w:divBdr>
        <w:top w:val="none" w:sz="0" w:space="0" w:color="auto"/>
        <w:left w:val="none" w:sz="0" w:space="0" w:color="auto"/>
        <w:bottom w:val="none" w:sz="0" w:space="0" w:color="auto"/>
        <w:right w:val="none" w:sz="0" w:space="0" w:color="auto"/>
      </w:divBdr>
    </w:div>
    <w:div w:id="1073770372">
      <w:bodyDiv w:val="1"/>
      <w:marLeft w:val="0"/>
      <w:marRight w:val="0"/>
      <w:marTop w:val="0"/>
      <w:marBottom w:val="0"/>
      <w:divBdr>
        <w:top w:val="none" w:sz="0" w:space="0" w:color="auto"/>
        <w:left w:val="none" w:sz="0" w:space="0" w:color="auto"/>
        <w:bottom w:val="none" w:sz="0" w:space="0" w:color="auto"/>
        <w:right w:val="none" w:sz="0" w:space="0" w:color="auto"/>
      </w:divBdr>
    </w:div>
    <w:div w:id="1285045131">
      <w:bodyDiv w:val="1"/>
      <w:marLeft w:val="0"/>
      <w:marRight w:val="0"/>
      <w:marTop w:val="0"/>
      <w:marBottom w:val="0"/>
      <w:divBdr>
        <w:top w:val="none" w:sz="0" w:space="0" w:color="auto"/>
        <w:left w:val="none" w:sz="0" w:space="0" w:color="auto"/>
        <w:bottom w:val="none" w:sz="0" w:space="0" w:color="auto"/>
        <w:right w:val="none" w:sz="0" w:space="0" w:color="auto"/>
      </w:divBdr>
    </w:div>
    <w:div w:id="1537548036">
      <w:bodyDiv w:val="1"/>
      <w:marLeft w:val="0"/>
      <w:marRight w:val="0"/>
      <w:marTop w:val="0"/>
      <w:marBottom w:val="0"/>
      <w:divBdr>
        <w:top w:val="none" w:sz="0" w:space="0" w:color="auto"/>
        <w:left w:val="none" w:sz="0" w:space="0" w:color="auto"/>
        <w:bottom w:val="none" w:sz="0" w:space="0" w:color="auto"/>
        <w:right w:val="none" w:sz="0" w:space="0" w:color="auto"/>
      </w:divBdr>
      <w:divsChild>
        <w:div w:id="1319528825">
          <w:marLeft w:val="0"/>
          <w:marRight w:val="0"/>
          <w:marTop w:val="0"/>
          <w:marBottom w:val="0"/>
          <w:divBdr>
            <w:top w:val="none" w:sz="0" w:space="0" w:color="auto"/>
            <w:left w:val="none" w:sz="0" w:space="0" w:color="auto"/>
            <w:bottom w:val="none" w:sz="0" w:space="0" w:color="auto"/>
            <w:right w:val="none" w:sz="0" w:space="0" w:color="auto"/>
          </w:divBdr>
        </w:div>
        <w:div w:id="1533302262">
          <w:marLeft w:val="0"/>
          <w:marRight w:val="0"/>
          <w:marTop w:val="0"/>
          <w:marBottom w:val="0"/>
          <w:divBdr>
            <w:top w:val="none" w:sz="0" w:space="0" w:color="auto"/>
            <w:left w:val="none" w:sz="0" w:space="0" w:color="auto"/>
            <w:bottom w:val="none" w:sz="0" w:space="0" w:color="auto"/>
            <w:right w:val="none" w:sz="0" w:space="0" w:color="auto"/>
          </w:divBdr>
        </w:div>
      </w:divsChild>
    </w:div>
    <w:div w:id="172328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documenttasks/documenttasks1.xml"
                 Type="http://schemas.microsoft.com/office/2019/05/relationships/documenttasks"/>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documenttasks/documenttasks1.xml><?xml version="1.0" encoding="utf-8"?>
<t:Tasks xmlns:t="http://schemas.microsoft.com/office/tasks/2019/documenttasks" xmlns:oel="http://schemas.microsoft.com/office/2019/extlst">
  <t:Task id="{4B645DDC-78D0-4E7F-8C58-A91F3AFAD65E}">
    <t:Anchor>
      <t:Comment id="1761064389"/>
    </t:Anchor>
    <t:History>
      <t:Event id="{4E303097-2C7B-4DC7-8B2B-ED869098EDB7}" time="2026-02-02T14:15:19.751Z">
        <t:Attribution userId="S::jurate.uleviciute@am.lt::8d757f8f-d4dc-4b90-b028-dbf1355b6202" userProvider="AD" userName="Jūratė Ulevičiūtė"/>
        <t:Anchor>
          <t:Comment id="1761064389"/>
        </t:Anchor>
        <t:Create/>
      </t:Event>
      <t:Event id="{4AA028DE-842C-42BE-BA3F-F7A5D9FE12B2}" time="2026-02-02T14:15:19.751Z">
        <t:Attribution userId="S::jurate.uleviciute@am.lt::8d757f8f-d4dc-4b90-b028-dbf1355b6202" userProvider="AD" userName="Jūratė Ulevičiūtė"/>
        <t:Anchor>
          <t:Comment id="1761064389"/>
        </t:Anchor>
        <t:Assign userId="S::laura.lukoseviciene@am.lt::4fb0a3d8-050d-41ad-aae9-eacf97a14bd5" userProvider="AD" userName="Laura Lukoševičienė"/>
      </t:Event>
      <t:Event id="{27F1E75A-C3A5-4B05-B2C6-9306ACCF75C4}" time="2026-02-02T14:15:19.751Z">
        <t:Attribution userId="S::jurate.uleviciute@am.lt::8d757f8f-d4dc-4b90-b028-dbf1355b6202" userProvider="AD" userName="Jūratė Ulevičiūtė"/>
        <t:Anchor>
          <t:Comment id="1761064389"/>
        </t:Anchor>
        <t:SetTitle title="@Laura Lukoševičienė"/>
      </t:Event>
    </t:History>
  </t:Task>
</t:Task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cf09c5-daa1-4028-a0ff-74a0be4ec5cc" xsi:nil="true"/>
    <lcf76f155ced4ddcb4097134ff3c332f xmlns="f5aad5d0-9c26-490e-8743-a6c7ceabd501">
      <Terms xmlns="http://schemas.microsoft.com/office/infopath/2007/PartnerControls"/>
    </lcf76f155ced4ddcb4097134ff3c332f>
    <SharedWithUsers xmlns="19cf09c5-daa1-4028-a0ff-74a0be4ec5cc">
      <UserInfo>
        <DisplayName>SharingLinks.fedcdd49-34a8-4a86-a9fc-d52388568e8d.OrganizationView.9a54a6e6-41c3-4110-b99d-962d20ee0c6e</DisplayName>
        <AccountId>656</AccountId>
        <AccountType/>
      </UserInfo>
      <UserInfo>
        <DisplayName>SharingLinks.1bc254d6-db0f-4048-aa4d-80dcf1a144d3.OrganizationView.3c87208f-70ea-4b62-9fcf-8f7e36de9168</DisplayName>
        <AccountId>20</AccountId>
        <AccountType/>
      </UserInfo>
      <UserInfo>
        <DisplayName>Rolandas Marcinkevičius</DisplayName>
        <AccountId>342</AccountId>
        <AccountType/>
      </UserInfo>
      <UserInfo>
        <DisplayName>Dainius Kazlauskas</DisplayName>
        <AccountId>202</AccountId>
        <AccountType/>
      </UserInfo>
      <UserInfo>
        <DisplayName>Dovilė Palaimienė</DisplayName>
        <AccountId>194</AccountId>
        <AccountType/>
      </UserInfo>
      <UserInfo>
        <DisplayName>Gvidas Dargužas</DisplayName>
        <AccountId>226</AccountId>
        <AccountType/>
      </UserInfo>
      <UserInfo>
        <DisplayName>Vytautas Vrubliauskas</DisplayName>
        <AccountId>66</AccountId>
        <AccountType/>
      </UserInfo>
      <UserInfo>
        <DisplayName>Irena Runovič</DisplayName>
        <AccountId>631</AccountId>
        <AccountType/>
      </UserInfo>
      <UserInfo>
        <DisplayName>Rasa Jasaitienė</DisplayName>
        <AccountId>639</AccountId>
        <AccountType/>
      </UserInfo>
      <UserInfo>
        <DisplayName>Inga Pagojė</DisplayName>
        <AccountId>320</AccountId>
        <AccountType/>
      </UserInfo>
    </SharedWithUsers>
    <VardasPavard_x0117_ xmlns="f5aad5d0-9c26-490e-8743-a6c7ceabd50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8" ma:contentTypeDescription="Create a new document." ma:contentTypeScope="" ma:versionID="532b6dd52b0dd61c5440e4f72ec68add">
  <xsd:schema xmlns:xsd="http://www.w3.org/2001/XMLSchema" xmlns:xs="http://www.w3.org/2001/XMLSchema" xmlns:p="http://schemas.microsoft.com/office/2006/metadata/properties" xmlns:ns2="f5aad5d0-9c26-490e-8743-a6c7ceabd501" xmlns:ns3="19cf09c5-daa1-4028-a0ff-74a0be4ec5cc" targetNamespace="http://schemas.microsoft.com/office/2006/metadata/properties" ma:root="true" ma:fieldsID="c934681a23082215cdef82acb22301de" ns2:_="" ns3:_="">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element ref="ns2:VardasPavard_x0117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VardasPavard_x0117_" ma:index="25" nillable="true" ma:displayName="VardasPavardė" ma:format="Dropdown" ma:internalName="VardasPavard_x0117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11379d0-0e47-49c3-868c-03b328d32bb9}" ma:internalName="TaxCatchAll" ma:showField="CatchAllData" ma:web="19cf09c5-daa1-4028-a0ff-74a0be4ec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E88B54-DEF7-499A-BCEC-340142C1E7FC}">
  <ds:schemaRefs>
    <ds:schemaRef ds:uri="http://schemas.microsoft.com/office/2006/metadata/properties"/>
    <ds:schemaRef ds:uri="http://schemas.microsoft.com/office/infopath/2007/PartnerControls"/>
    <ds:schemaRef ds:uri="19cf09c5-daa1-4028-a0ff-74a0be4ec5cc"/>
    <ds:schemaRef ds:uri="f5aad5d0-9c26-490e-8743-a6c7ceabd501"/>
  </ds:schemaRefs>
</ds:datastoreItem>
</file>

<file path=customXml/itemProps2.xml><?xml version="1.0" encoding="utf-8"?>
<ds:datastoreItem xmlns:ds="http://schemas.openxmlformats.org/officeDocument/2006/customXml" ds:itemID="{4FF498B4-BE9F-4471-9C76-074427018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5EE831-5C4A-4259-83D9-AADE954E1615}">
  <ds:schemaRefs>
    <ds:schemaRef ds:uri="http://schemas.openxmlformats.org/officeDocument/2006/bibliography"/>
  </ds:schemaRefs>
</ds:datastoreItem>
</file>

<file path=customXml/itemProps4.xml><?xml version="1.0" encoding="utf-8"?>
<ds:datastoreItem xmlns:ds="http://schemas.openxmlformats.org/officeDocument/2006/customXml" ds:itemID="{34AFE858-F64C-4204-9A62-8038106CC1E7}">
  <ds:schemaRefs>
    <ds:schemaRef ds:uri="http://schemas.microsoft.com/sharepoint/v3/contenttype/forms"/>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2189</Words>
  <Characters>12479</Characters>
  <Application>Microsoft Office Word</Application>
  <DocSecurity>0</DocSecurity>
  <Lines>103</Lines>
  <Paragraphs>29</Paragraphs>
  <ScaleCrop>false</ScaleCrop>
  <Company>IRD prie VRM</Company>
  <LinksUpToDate>false</LinksUpToDate>
  <CharactersWithSpaces>14639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2026-02-20T11:25:00Z</dcterms:created>
  <dc:creator>Ramunė Stonė</dc:creator>
  <cp:lastModifiedBy>Asta Petrauskytė</cp:lastModifiedBy>
  <cp:lastPrinted>2023-12-30T15:08:00Z</cp:lastPrinted>
  <dcterms:modified xsi:type="dcterms:W3CDTF">2026-02-20T11:26:00Z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y fmtid="{D5CDD505-2E9C-101B-9397-08002B2CF9AE}" pid="3" name="MediaServiceImageTags">
    <vt:lpwstr/>
  </property>
</Properties>
</file>